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Style w:val="Title"/>
        <w:spacing w:after="0" w:line="240" w:lineRule="auto"/>
        <w:ind w:firstLine="0"/>
        <w:contextualSpacing w:val="0"/>
      </w:pPr>
      <w:bookmarkStart w:colFirst="0" w:colLast="0" w:name="_7k3rpvg11rcp" w:id="0"/>
      <w:bookmarkEnd w:id="0"/>
      <w:r w:rsidDel="00000000" w:rsidR="00000000" w:rsidRPr="00000000">
        <w:rPr>
          <w:rtl w:val="0"/>
        </w:rPr>
        <w:t xml:space="preserve">Dissertation Abstracts</w:t>
      </w:r>
    </w:p>
    <w:p w:rsidR="00000000" w:rsidDel="00000000" w:rsidP="00000000" w:rsidRDefault="00000000" w:rsidRPr="00000000">
      <w:pPr>
        <w:spacing w:after="0" w:line="240" w:lineRule="auto"/>
        <w:ind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ind w:firstLine="0"/>
        <w:contextualSpacing w:val="0"/>
      </w:pPr>
      <w:r w:rsidDel="00000000" w:rsidR="00000000" w:rsidRPr="00000000">
        <w:rPr>
          <w:i w:val="1"/>
          <w:rtl w:val="0"/>
        </w:rPr>
        <w:t xml:space="preserve">The peninsula: From the bouldered shores of Kalawao to the black sands of Kalaupapa. </w:t>
      </w:r>
      <w:r w:rsidDel="00000000" w:rsidR="00000000" w:rsidRPr="00000000">
        <w:rPr>
          <w:rtl w:val="0"/>
        </w:rPr>
        <w:t xml:space="preserve">Andrus, M. M. ProQuest Dissertations &amp; Theses, 2014. [PhD Dissertation] United States: Hawaii: University of Hawai'i at Manoa, 2014. Publication Number: 1672915264.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ind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ind w:firstLine="0"/>
        <w:contextualSpacing w:val="0"/>
      </w:pPr>
      <w:r w:rsidDel="00000000" w:rsidR="00000000" w:rsidRPr="00000000">
        <w:rPr>
          <w:i w:val="1"/>
          <w:rtl w:val="0"/>
        </w:rPr>
        <w:t xml:space="preserve">African American women and mental health: Exploring the perspective of African American women on mental illness who attend predominately black baptist churches. </w:t>
      </w:r>
      <w:r w:rsidDel="00000000" w:rsidR="00000000" w:rsidRPr="00000000">
        <w:rPr>
          <w:rtl w:val="0"/>
        </w:rPr>
        <w:t xml:space="preserve">Scott, B. R.W. ProQuest Dissertations &amp; Theses, 2015. [PhD Dissertation] United States: Minnesota: Capella University, 2015, Publication Number: 1681002423.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ind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ind w:firstLine="0"/>
        <w:contextualSpacing w:val="0"/>
      </w:pPr>
      <w:r w:rsidDel="00000000" w:rsidR="00000000" w:rsidRPr="00000000">
        <w:rPr>
          <w:i w:val="1"/>
          <w:rtl w:val="0"/>
        </w:rPr>
        <w:t xml:space="preserve">Exploring trends in disproportionality of emotional disturbance classification after the Individuals with Disabilities Education Improvement Act (IDEIA). </w:t>
      </w:r>
      <w:r w:rsidDel="00000000" w:rsidR="00000000" w:rsidRPr="00000000">
        <w:rPr>
          <w:rtl w:val="0"/>
        </w:rPr>
        <w:t xml:space="preserve">Alazar, G. ProQuest Dissertations &amp; Theses, 2015. [PhD Dissertation] United States: Colorado: University of Denver, 2015. Publication Number: 1679279277.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76" w:lineRule="auto"/>
        <w:ind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ind w:firstLine="0"/>
        <w:contextualSpacing w:val="0"/>
      </w:pPr>
      <w:r w:rsidDel="00000000" w:rsidR="00000000" w:rsidRPr="00000000">
        <w:rPr>
          <w:i w:val="1"/>
          <w:rtl w:val="0"/>
        </w:rPr>
        <w:t xml:space="preserve">Primary and family stigma of mental illness: Comparing perceptions of African Americans and European Americans. </w:t>
      </w:r>
      <w:r w:rsidDel="00000000" w:rsidR="00000000" w:rsidRPr="00000000">
        <w:rPr>
          <w:rtl w:val="0"/>
        </w:rPr>
        <w:t xml:space="preserve">Rubinshteyn, J. ProQuest Dissertations &amp; Theses, 2015. [PhD Dissertation] United States: Wisconsin: Marquette University, 2015. Publication Number: 1682042416.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ind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ind w:firstLine="0"/>
        <w:contextualSpacing w:val="0"/>
      </w:pPr>
      <w:r w:rsidDel="00000000" w:rsidR="00000000" w:rsidRPr="00000000">
        <w:rPr>
          <w:i w:val="1"/>
          <w:rtl w:val="0"/>
        </w:rPr>
        <w:t xml:space="preserve">Does cultural competence moderate treatment outcomes for depressed ethnic minority adolescents?. </w:t>
      </w:r>
      <w:r w:rsidDel="00000000" w:rsidR="00000000" w:rsidRPr="00000000">
        <w:rPr>
          <w:rtl w:val="0"/>
        </w:rPr>
        <w:t xml:space="preserve">Williams, N. ProQuest Dissertations &amp; Theses, 2014. [PhD Dissertation] United States: New York: Fordham University, 2014. Publication Number: 1662483969.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76" w:lineRule="auto"/>
        <w:ind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ind w:firstLine="0"/>
        <w:contextualSpacing w:val="0"/>
      </w:pPr>
      <w:r w:rsidDel="00000000" w:rsidR="00000000" w:rsidRPr="00000000">
        <w:rPr>
          <w:i w:val="1"/>
          <w:rtl w:val="0"/>
        </w:rPr>
        <w:t xml:space="preserve">The Lived Experiences of South Asian American Students with Learning Disabilities. </w:t>
      </w:r>
      <w:r w:rsidDel="00000000" w:rsidR="00000000" w:rsidRPr="00000000">
        <w:rPr>
          <w:rtl w:val="0"/>
        </w:rPr>
        <w:t xml:space="preserve">Madon, A.P. ProQuest Dissertations &amp; Theses, 2014. [Psy.D. Dissertation] United States: Illinois: The Chicago School of Professional Psychology, 2015. Publication Number: 1669495386.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76" w:lineRule="auto"/>
        <w:ind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ind w:firstLine="0"/>
        <w:contextualSpacing w:val="0"/>
      </w:pPr>
      <w:r w:rsidDel="00000000" w:rsidR="00000000" w:rsidRPr="00000000">
        <w:rPr>
          <w:i w:val="1"/>
          <w:rtl w:val="0"/>
        </w:rPr>
        <w:t xml:space="preserve">The myth of the unteachable: Youth, race and the capacity of alternative pedagogy. </w:t>
      </w:r>
      <w:r w:rsidDel="00000000" w:rsidR="00000000" w:rsidRPr="00000000">
        <w:rPr>
          <w:rtl w:val="0"/>
        </w:rPr>
        <w:t xml:space="preserve">Borck, C.R. ProQuest Dissertations &amp; Theses, 2015. [PhD Dissertation] United States: New York: City University of New York, 2015. Publication Number: 1658534319.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76" w:lineRule="auto"/>
        <w:ind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ind w:firstLine="0"/>
        <w:contextualSpacing w:val="0"/>
      </w:pPr>
      <w:r w:rsidDel="00000000" w:rsidR="00000000" w:rsidRPr="00000000">
        <w:rPr>
          <w:i w:val="1"/>
          <w:rtl w:val="0"/>
        </w:rPr>
        <w:t xml:space="preserve">Ancestral indigenous culture and historical-transgenerational trauma: Rethinking schizophrenia in African Americans. </w:t>
      </w:r>
      <w:r w:rsidDel="00000000" w:rsidR="00000000" w:rsidRPr="00000000">
        <w:rPr>
          <w:rtl w:val="0"/>
        </w:rPr>
        <w:t xml:space="preserve">Miller, M.J. ProQuest Dissertations &amp; Theses, 2010. [PhD Dissertation] United States: California: Institute of Transpersonal Psychology, 2010. Publication Number: 756862781.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76" w:lineRule="auto"/>
        <w:ind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ind w:firstLine="0"/>
        <w:contextualSpacing w:val="0"/>
      </w:pPr>
      <w:r w:rsidDel="00000000" w:rsidR="00000000" w:rsidRPr="00000000">
        <w:rPr>
          <w:i w:val="1"/>
          <w:rtl w:val="0"/>
        </w:rPr>
        <w:t xml:space="preserve">Arab immigrant Muslim mothers' perceptions of children's Attention Deficit Hyperactivity Disorder (ADHD).</w:t>
      </w:r>
      <w:r w:rsidDel="00000000" w:rsidR="00000000" w:rsidRPr="00000000">
        <w:rPr>
          <w:rtl w:val="0"/>
        </w:rPr>
        <w:t xml:space="preserve"> Al-Azzam, M.M. ProQuest Dissertations &amp; Theses, 2011. [PhD Dissertation] United States: Iowa: The University of Iowa, 2011. Publication Number: 1654788870.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76" w:lineRule="auto"/>
        <w:ind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ind w:firstLine="0"/>
        <w:contextualSpacing w:val="0"/>
      </w:pPr>
      <w:r w:rsidDel="00000000" w:rsidR="00000000" w:rsidRPr="00000000">
        <w:rPr>
          <w:i w:val="1"/>
          <w:rtl w:val="0"/>
        </w:rPr>
        <w:t xml:space="preserve">Body trouble: Embodied politics in the lives of young women with chronic illness and physical disability.</w:t>
      </w:r>
      <w:r w:rsidDel="00000000" w:rsidR="00000000" w:rsidRPr="00000000">
        <w:rPr>
          <w:rtl w:val="0"/>
        </w:rPr>
        <w:t xml:space="preserve"> Jordan, M.M. ProQuest Dissertations &amp; Theses, 2012. [PhD Dissertation] United States: Florida: University of Florida, 2012. Publication Number: 1654458562.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76" w:lineRule="auto"/>
        <w:ind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76" w:lineRule="auto"/>
        <w:ind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ind w:firstLine="0"/>
        <w:contextualSpacing w:val="0"/>
      </w:pPr>
      <w:r w:rsidDel="00000000" w:rsidR="00000000" w:rsidRPr="00000000">
        <w:rPr>
          <w:i w:val="1"/>
          <w:rtl w:val="0"/>
        </w:rPr>
        <w:t xml:space="preserve">"Unseen and unheard": Representations of mental illness in contemporary American immigrant literature.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</w:t>
      </w:r>
      <w:r w:rsidDel="00000000" w:rsidR="00000000" w:rsidRPr="00000000">
        <w:rPr>
          <w:rtl w:val="0"/>
        </w:rPr>
        <w:t xml:space="preserve">tuart, E.D. ProQuest Dissertations &amp; Theses, 2014. [PhD Dissertation] United States: Illinois: Northern Illinois University, 2014. Publication Number: 1656466429.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76" w:lineRule="auto"/>
        <w:ind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ind w:firstLine="0"/>
        <w:contextualSpacing w:val="0"/>
      </w:pPr>
      <w:r w:rsidDel="00000000" w:rsidR="00000000" w:rsidRPr="00000000">
        <w:rPr>
          <w:i w:val="1"/>
          <w:rtl w:val="0"/>
        </w:rPr>
        <w:t xml:space="preserve">Garifunas: Views Toward Mental and Physical Disabilities.</w:t>
      </w:r>
      <w:r w:rsidDel="00000000" w:rsidR="00000000" w:rsidRPr="00000000">
        <w:rPr>
          <w:rtl w:val="0"/>
        </w:rPr>
        <w:t xml:space="preserve"> Guillen, M. ProQuest Dissertations &amp; Theses, 2015. [PhD Dissertation] United States: Illinois: The Chicago School of Professional Psychology, 2015. Publication Number: 1656465865.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76" w:lineRule="auto"/>
        <w:ind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ind w:firstLine="0"/>
        <w:contextualSpacing w:val="0"/>
      </w:pPr>
      <w:r w:rsidDel="00000000" w:rsidR="00000000" w:rsidRPr="00000000">
        <w:rPr>
          <w:i w:val="1"/>
          <w:rtl w:val="0"/>
        </w:rPr>
        <w:t xml:space="preserve">Does compliance matter? Special education law and racial disproportionality.</w:t>
      </w:r>
      <w:r w:rsidDel="00000000" w:rsidR="00000000" w:rsidRPr="00000000">
        <w:rPr>
          <w:rtl w:val="0"/>
        </w:rPr>
        <w:t xml:space="preserve"> Kramarczuk Voulgarides, C. ProQuest Dissertations &amp; Theses, 2015. [PhD Dissertation] United States: New York: New York University, 2015. Publication Number: 1657428498.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76" w:lineRule="auto"/>
        <w:ind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ind w:firstLine="0"/>
        <w:contextualSpacing w:val="0"/>
      </w:pPr>
      <w:r w:rsidDel="00000000" w:rsidR="00000000" w:rsidRPr="00000000">
        <w:rPr>
          <w:i w:val="1"/>
          <w:rtl w:val="0"/>
        </w:rPr>
        <w:t xml:space="preserve">In harm's way: Wisconsin workers and disability from the Gilded Age to the Great Depression.</w:t>
      </w:r>
      <w:r w:rsidDel="00000000" w:rsidR="00000000" w:rsidRPr="00000000">
        <w:rPr>
          <w:rtl w:val="0"/>
        </w:rPr>
        <w:t xml:space="preserve"> Surface, K. ProQuest Dissertations &amp; Theses, 2015. [PhD Dissertation] United States: Wisconsin: Marquette University, 2015. Publication Number: 1682043246.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76" w:lineRule="auto"/>
        <w:ind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ind w:firstLine="0"/>
        <w:contextualSpacing w:val="0"/>
      </w:pPr>
      <w:r w:rsidDel="00000000" w:rsidR="00000000" w:rsidRPr="00000000">
        <w:rPr>
          <w:i w:val="1"/>
          <w:rtl w:val="0"/>
        </w:rPr>
        <w:t xml:space="preserve">The Comic Grotesque: Troubling the Body Politic in American Graphic Satire from World War I to the Great Depression.</w:t>
      </w:r>
      <w:r w:rsidDel="00000000" w:rsidR="00000000" w:rsidRPr="00000000">
        <w:rPr>
          <w:rtl w:val="0"/>
        </w:rPr>
        <w:t xml:space="preserve"> Campbell, B.R. ProQuest Dissertations &amp; Theses, 2015. [PhD Dissertation] United States: Missouri: Washington University in St. Louis, 2015. Publication Number: 1678197734.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76" w:lineRule="auto"/>
        <w:ind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ind w:firstLine="0"/>
        <w:contextualSpacing w:val="0"/>
      </w:pPr>
      <w:r w:rsidDel="00000000" w:rsidR="00000000" w:rsidRPr="00000000">
        <w:rPr>
          <w:i w:val="1"/>
          <w:rtl w:val="0"/>
        </w:rPr>
        <w:t xml:space="preserve">From the hands of quacks: Aural surgery, deafness, and the making of a specialty in 19th century London.</w:t>
      </w:r>
      <w:r w:rsidDel="00000000" w:rsidR="00000000" w:rsidRPr="00000000">
        <w:rPr>
          <w:rtl w:val="0"/>
        </w:rPr>
        <w:t xml:space="preserve"> Virdi-Dhesi, J. ProQuest Dissertations &amp; Theses, 2014. [PhD Dissertation] Canada: Toronto: University of Toronto, 2014. Publication Number: 1673895514.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76" w:lineRule="auto"/>
        <w:ind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ind w:firstLine="0"/>
        <w:contextualSpacing w:val="0"/>
      </w:pPr>
      <w:r w:rsidDel="00000000" w:rsidR="00000000" w:rsidRPr="00000000">
        <w:rPr>
          <w:i w:val="1"/>
          <w:rtl w:val="0"/>
        </w:rPr>
        <w:t xml:space="preserve">'A pauper's shame:' A biocultural investigation of trauma, impairment, and disability in the Erie County Poorhouse Cemetery, 1851-1913.</w:t>
      </w:r>
      <w:r w:rsidDel="00000000" w:rsidR="00000000" w:rsidRPr="00000000">
        <w:rPr>
          <w:rtl w:val="0"/>
        </w:rPr>
        <w:t xml:space="preserve"> Byrnes, J.F. ProQuest Dissertations &amp; Theses, 2015. [PhD Dissertation] United States: New York: State University of New York at Buffalo, 2015. Publication Number: 1658216697.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76" w:lineRule="auto"/>
        <w:ind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ind w:firstLine="0"/>
        <w:contextualSpacing w:val="0"/>
      </w:pPr>
      <w:r w:rsidDel="00000000" w:rsidR="00000000" w:rsidRPr="00000000">
        <w:rPr>
          <w:i w:val="1"/>
          <w:rtl w:val="0"/>
        </w:rPr>
        <w:t xml:space="preserve">The enfreakment of language: Disability, eugenics, and rhetoric.</w:t>
      </w:r>
      <w:r w:rsidDel="00000000" w:rsidR="00000000" w:rsidRPr="00000000">
        <w:rPr>
          <w:rtl w:val="0"/>
        </w:rPr>
        <w:t xml:space="preserve"> Wheeler, S.K. ProQuest Dissertations &amp; Theses, 2014. [PhD Dissertation] United States: Texas: Texas A &amp; M University, 2014. Publication Number: 1650240356.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76" w:lineRule="auto"/>
        <w:ind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ind w:firstLine="0"/>
        <w:contextualSpacing w:val="0"/>
      </w:pPr>
      <w:r w:rsidDel="00000000" w:rsidR="00000000" w:rsidRPr="00000000">
        <w:rPr>
          <w:i w:val="1"/>
          <w:rtl w:val="0"/>
        </w:rPr>
        <w:t xml:space="preserve">Representations of autism in the social work literature from 1970 to 2013: A critical content analysis.</w:t>
      </w:r>
      <w:r w:rsidDel="00000000" w:rsidR="00000000" w:rsidRPr="00000000">
        <w:rPr>
          <w:rtl w:val="0"/>
        </w:rPr>
        <w:t xml:space="preserve"> Haney, J.L. ProQuest Dissertations &amp; Theses, 2014. [PhD Dissertation] United States: Pennsylvania: Widener University, 2014. Publication Number: 1651954432.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ind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76" w:lineRule="auto"/>
        <w:ind w:firstLine="0"/>
        <w:contextualSpacing w:val="0"/>
      </w:pPr>
      <w:bookmarkStart w:colFirst="0" w:colLast="0" w:name="_gjdgxs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bookmarkStart w:colFirst="0" w:colLast="0" w:name="_gjdgxs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headerReference r:id="rId5" w:type="default"/>
      <w:footerReference r:id="rId6" w:type="default"/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0"/>
      <w:spacing w:after="0" w:before="0" w:line="240" w:lineRule="auto"/>
      <w:ind w:left="0" w:right="0" w:firstLine="0"/>
      <w:contextualSpacing w:val="0"/>
      <w:jc w:val="left"/>
    </w:pPr>
    <w:r w:rsidDel="00000000" w:rsidR="00000000" w:rsidRPr="00000000">
      <w:rPr>
        <w:rtl w:val="0"/>
      </w:rPr>
    </w:r>
  </w:p>
  <w:tbl>
    <w:tblPr>
      <w:tblStyle w:val="Table2"/>
      <w:bidi w:val="0"/>
      <w:tblW w:w="10170.0" w:type="dxa"/>
      <w:jc w:val="left"/>
      <w:tblInd w:w="-115.0" w:type="dxa"/>
      <w:tblBorders>
        <w:top w:color="ffc000" w:space="0" w:sz="4" w:val="single"/>
      </w:tblBorders>
      <w:tblLayout w:type="fixed"/>
      <w:tblLook w:val="0400"/>
    </w:tblPr>
    <w:tblGrid>
      <w:gridCol w:w="8775"/>
      <w:gridCol w:w="1395"/>
      <w:tblGridChange w:id="0">
        <w:tblGrid>
          <w:gridCol w:w="8775"/>
          <w:gridCol w:w="1395"/>
        </w:tblGrid>
      </w:tblGridChange>
    </w:tblGrid>
    <w:tr>
      <w:trPr>
        <w:trHeight w:val="240" w:hRule="atLeast"/>
      </w:trPr>
      <w:tc>
        <w:tcPr>
          <w:tcBorders>
            <w:top w:color="400080" w:space="0" w:sz="4" w:val="single"/>
          </w:tcBorders>
        </w:tcPr>
        <w:p w:rsidR="00000000" w:rsidDel="00000000" w:rsidP="00000000" w:rsidRDefault="00000000" w:rsidRPr="00000000">
          <w:pPr>
            <w:tabs>
              <w:tab w:val="center" w:pos="4320"/>
              <w:tab w:val="right" w:pos="8640"/>
            </w:tabs>
            <w:spacing w:after="0" w:before="0" w:line="240" w:lineRule="auto"/>
            <w:contextualSpacing w:val="0"/>
            <w:jc w:val="right"/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400080" w:space="0" w:sz="4" w:val="single"/>
          </w:tcBorders>
          <w:shd w:fill="400080"/>
        </w:tcPr>
        <w:p w:rsidR="00000000" w:rsidDel="00000000" w:rsidP="00000000" w:rsidRDefault="00000000" w:rsidRPr="00000000">
          <w:pPr>
            <w:tabs>
              <w:tab w:val="center" w:pos="1328"/>
            </w:tabs>
            <w:spacing w:after="0" w:before="0" w:line="240" w:lineRule="auto"/>
            <w:ind w:left="0" w:firstLine="0"/>
            <w:contextualSpacing w:val="0"/>
          </w:pPr>
          <w:r w:rsidDel="00000000" w:rsidR="00000000" w:rsidRPr="00000000">
            <w:rPr>
              <w:b w:val="1"/>
              <w:color w:val="ffffff"/>
              <w:rtl w:val="0"/>
            </w:rPr>
            <w:t xml:space="preserve">Page </w:t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color w:val="ffffff"/>
              <w:sz w:val="24"/>
              <w:szCs w:val="24"/>
              <w:rtl w:val="0"/>
            </w:rPr>
            <w:t xml:space="preserve"> </w:t>
          </w:r>
          <w:fldSimple w:instr="PAGE" w:fldLock="0" w:dirty="0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color w:val="ffffff"/>
                <w:sz w:val="24"/>
                <w:szCs w:val="24"/>
              </w:rPr>
            </w:r>
          </w:fldSimple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>
    <w:pPr>
      <w:tabs>
        <w:tab w:val="center" w:pos="4320"/>
        <w:tab w:val="right" w:pos="8640"/>
      </w:tabs>
      <w:contextualSpacing w:val="0"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0"/>
      <w:spacing w:after="0" w:before="0" w:line="276" w:lineRule="auto"/>
      <w:ind w:left="0" w:right="0" w:firstLine="0"/>
      <w:contextualSpacing w:val="0"/>
      <w:jc w:val="left"/>
    </w:pPr>
    <w:r w:rsidDel="00000000" w:rsidR="00000000" w:rsidRPr="00000000">
      <w:rPr>
        <w:rtl w:val="0"/>
      </w:rPr>
    </w:r>
  </w:p>
  <w:tbl>
    <w:tblPr>
      <w:tblStyle w:val="Table1"/>
      <w:bidi w:val="0"/>
      <w:tblW w:w="10189.0" w:type="dxa"/>
      <w:jc w:val="left"/>
      <w:tblInd w:w="-115.0" w:type="dxa"/>
      <w:tblLayout w:type="fixed"/>
      <w:tblLook w:val="0400"/>
    </w:tblPr>
    <w:tblGrid>
      <w:gridCol w:w="8569"/>
      <w:gridCol w:w="1620"/>
      <w:tblGridChange w:id="0">
        <w:tblGrid>
          <w:gridCol w:w="8569"/>
          <w:gridCol w:w="1620"/>
        </w:tblGrid>
      </w:tblGridChange>
    </w:tblGrid>
    <w:tr>
      <w:trPr>
        <w:trHeight w:val="500" w:hRule="atLeast"/>
      </w:trPr>
      <w:tc>
        <w:tcPr>
          <w:shd w:fill="400080"/>
          <w:vAlign w:val="center"/>
        </w:tcPr>
        <w:p w:rsidR="00000000" w:rsidDel="00000000" w:rsidP="00000000" w:rsidRDefault="00000000" w:rsidRPr="00000000">
          <w:pPr>
            <w:tabs>
              <w:tab w:val="center" w:pos="4320"/>
              <w:tab w:val="right" w:pos="8640"/>
            </w:tabs>
            <w:spacing w:after="0" w:before="0" w:line="240" w:lineRule="auto"/>
            <w:ind w:left="0" w:firstLine="0"/>
            <w:contextualSpacing w:val="0"/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smallCaps w:val="1"/>
              <w:color w:val="ffffff"/>
              <w:sz w:val="24"/>
              <w:szCs w:val="24"/>
              <w:rtl w:val="0"/>
            </w:rPr>
            <w:t xml:space="preserve">REVIEW OF DISABILITY STUDIES: AN INTERNATIONAL JOURNAL</w:t>
          </w:r>
        </w:p>
      </w:tc>
      <w:tc>
        <w:tcPr>
          <w:shd w:fill="000000"/>
          <w:vAlign w:val="center"/>
        </w:tcPr>
        <w:p w:rsidR="00000000" w:rsidDel="00000000" w:rsidP="00000000" w:rsidRDefault="00000000" w:rsidRPr="00000000">
          <w:pPr>
            <w:tabs>
              <w:tab w:val="center" w:pos="4320"/>
              <w:tab w:val="right" w:pos="8640"/>
            </w:tabs>
            <w:spacing w:after="0" w:before="0" w:line="240" w:lineRule="auto"/>
            <w:ind w:left="0" w:firstLine="0"/>
            <w:contextualSpacing w:val="0"/>
            <w:jc w:val="right"/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color w:val="ffffff"/>
              <w:sz w:val="24"/>
              <w:szCs w:val="24"/>
              <w:rtl w:val="0"/>
            </w:rPr>
            <w:t xml:space="preserve">Volume 12 Issue </w:t>
          </w:r>
          <w:r w:rsidDel="00000000" w:rsidR="00000000" w:rsidRPr="00000000">
            <w:rPr>
              <w:b w:val="1"/>
              <w:color w:val="ffffff"/>
              <w:rtl w:val="0"/>
            </w:rPr>
            <w:t xml:space="preserve">2</w:t>
          </w:r>
          <w:r w:rsidDel="00000000" w:rsidR="00000000" w:rsidRPr="00000000">
            <w:rPr>
              <w:color w:val="ffffff"/>
              <w:sz w:val="20"/>
              <w:szCs w:val="20"/>
              <w:rtl w:val="0"/>
            </w:rPr>
            <w:t xml:space="preserve">&amp;</w:t>
          </w:r>
          <w:r w:rsidDel="00000000" w:rsidR="00000000" w:rsidRPr="00000000">
            <w:rPr>
              <w:b w:val="1"/>
              <w:color w:val="ffffff"/>
              <w:rtl w:val="0"/>
            </w:rPr>
            <w:t xml:space="preserve">3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>
    <w:pPr>
      <w:tabs>
        <w:tab w:val="center" w:pos="4320"/>
        <w:tab w:val="right" w:pos="8640"/>
      </w:tabs>
      <w:spacing w:after="0" w:before="0" w:line="240" w:lineRule="auto"/>
      <w:ind w:left="0" w:firstLine="0"/>
      <w:contextualSpacing w:val="0"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rPrDefault>
    <w:pPrDefault>
      <w:pPr>
        <w:keepNext w:val="0"/>
        <w:keepLines w:val="0"/>
        <w:widowControl w:val="1"/>
        <w:spacing w:after="200" w:before="0" w:line="276" w:lineRule="auto"/>
        <w:ind w:left="0" w:right="0" w:firstLine="45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00" w:line="240" w:lineRule="auto"/>
      <w:ind w:firstLine="0"/>
      <w:contextualSpacing w:val="1"/>
      <w:jc w:val="center"/>
    </w:pPr>
    <w:rPr>
      <w:rFonts w:ascii="Arial" w:cs="Arial" w:eastAsia="Arial" w:hAnsi="Arial"/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200" w:before="200" w:lineRule="auto"/>
      <w:ind w:firstLine="0"/>
      <w:contextualSpacing w:val="1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0" w:line="480" w:lineRule="auto"/>
      <w:ind w:firstLine="0"/>
      <w:contextualSpacing w:val="1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ind w:left="720" w:hanging="720"/>
      <w:contextualSpacing w:val="1"/>
    </w:pPr>
    <w:rPr/>
  </w:style>
  <w:style w:type="paragraph" w:styleId="Title">
    <w:name w:val="Title"/>
    <w:basedOn w:val="Normal"/>
    <w:next w:val="Normal"/>
    <w:pPr>
      <w:keepNext w:val="1"/>
      <w:keepLines w:val="1"/>
      <w:contextualSpacing w:val="1"/>
      <w:jc w:val="center"/>
    </w:pPr>
    <w:rPr>
      <w:b w:val="1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