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09" w:rsidRPr="00F75A09" w:rsidRDefault="00F75A09" w:rsidP="00F75A09">
      <w:pPr>
        <w:widowControl w:val="0"/>
        <w:autoSpaceDE w:val="0"/>
        <w:autoSpaceDN w:val="0"/>
        <w:adjustRightInd w:val="0"/>
        <w:jc w:val="center"/>
        <w:rPr>
          <w:rFonts w:ascii="Times New Roman" w:hAnsi="Times New Roman"/>
        </w:rPr>
      </w:pPr>
      <w:r w:rsidRPr="00F75A09">
        <w:rPr>
          <w:rFonts w:ascii="Times New Roman" w:hAnsi="Times New Roman"/>
        </w:rPr>
        <w:t>Unruly Salon Forum</w:t>
      </w:r>
    </w:p>
    <w:p w:rsidR="00F75A09" w:rsidRPr="00F75A09" w:rsidRDefault="00F75A09" w:rsidP="00F75A09">
      <w:pPr>
        <w:jc w:val="center"/>
        <w:rPr>
          <w:rFonts w:ascii="Times New Roman" w:hAnsi="Times New Roman"/>
        </w:rPr>
      </w:pPr>
    </w:p>
    <w:p w:rsidR="00F75A09" w:rsidRPr="00F75A09" w:rsidRDefault="00F75A09" w:rsidP="00F75A09">
      <w:pPr>
        <w:jc w:val="center"/>
        <w:rPr>
          <w:rFonts w:ascii="Times New Roman" w:hAnsi="Times New Roman"/>
        </w:rPr>
      </w:pPr>
      <w:r w:rsidRPr="00F75A09">
        <w:rPr>
          <w:rFonts w:ascii="Times New Roman" w:hAnsi="Times New Roman"/>
        </w:rPr>
        <w:t>Guest Editors’ Introduction: Coming to Pride - Joining “The Unruly Salon”</w:t>
      </w:r>
    </w:p>
    <w:p w:rsidR="00F75A09" w:rsidRPr="00F75A09" w:rsidRDefault="00F75A09" w:rsidP="00F75A09">
      <w:pPr>
        <w:jc w:val="center"/>
        <w:rPr>
          <w:rFonts w:ascii="Times New Roman" w:hAnsi="Times New Roman"/>
        </w:rPr>
      </w:pPr>
      <w:r w:rsidRPr="00F75A09">
        <w:rPr>
          <w:rFonts w:ascii="Times New Roman" w:hAnsi="Times New Roman"/>
        </w:rPr>
        <w:t>Leslie G. Roman, Ph.D.</w:t>
      </w:r>
    </w:p>
    <w:p w:rsidR="00F75A09" w:rsidRPr="00F75A09" w:rsidRDefault="00F75A09" w:rsidP="00F75A09">
      <w:pPr>
        <w:jc w:val="center"/>
        <w:rPr>
          <w:rFonts w:ascii="Times New Roman" w:hAnsi="Times New Roman"/>
        </w:rPr>
      </w:pPr>
      <w:r w:rsidRPr="00F75A09">
        <w:rPr>
          <w:rFonts w:ascii="Times New Roman" w:hAnsi="Times New Roman"/>
        </w:rPr>
        <w:t>University of British Columbia</w:t>
      </w:r>
    </w:p>
    <w:p w:rsidR="00F75A09" w:rsidRPr="00F75A09" w:rsidDel="005629B2" w:rsidRDefault="00F75A09" w:rsidP="00F75A09">
      <w:pPr>
        <w:jc w:val="center"/>
        <w:rPr>
          <w:rFonts w:ascii="Times New Roman" w:hAnsi="Times New Roman"/>
        </w:rPr>
      </w:pPr>
      <w:r w:rsidRPr="00F75A09" w:rsidDel="005629B2">
        <w:rPr>
          <w:rFonts w:ascii="Times New Roman" w:hAnsi="Times New Roman"/>
        </w:rPr>
        <w:t>&amp;</w:t>
      </w:r>
    </w:p>
    <w:p w:rsidR="00F75A09" w:rsidRPr="00F75A09" w:rsidRDefault="00F75A09" w:rsidP="00F75A09">
      <w:pPr>
        <w:jc w:val="center"/>
        <w:rPr>
          <w:rFonts w:ascii="Times New Roman" w:hAnsi="Times New Roman"/>
        </w:rPr>
      </w:pPr>
      <w:r w:rsidRPr="00F75A09">
        <w:rPr>
          <w:rFonts w:ascii="Times New Roman" w:hAnsi="Times New Roman"/>
        </w:rPr>
        <w:t>Catherine Frazee, D.Litt.</w:t>
      </w:r>
    </w:p>
    <w:p w:rsidR="00F75A09" w:rsidRPr="00F75A09" w:rsidRDefault="00F75A09" w:rsidP="00F75A09">
      <w:pPr>
        <w:jc w:val="center"/>
        <w:rPr>
          <w:rFonts w:ascii="Times New Roman" w:hAnsi="Times New Roman"/>
        </w:rPr>
      </w:pPr>
      <w:r w:rsidRPr="00F75A09">
        <w:rPr>
          <w:rFonts w:ascii="Times New Roman" w:hAnsi="Times New Roman"/>
        </w:rPr>
        <w:t>Ryerson University</w:t>
      </w:r>
    </w:p>
    <w:p w:rsidR="00F75A09" w:rsidRPr="00F75A09" w:rsidRDefault="00F75A09" w:rsidP="00F75A09">
      <w:pPr>
        <w:jc w:val="center"/>
        <w:rPr>
          <w:rFonts w:ascii="Times New Roman" w:hAnsi="Times New Roman"/>
          <w:i/>
        </w:rPr>
      </w:pPr>
    </w:p>
    <w:p w:rsidR="00F75A09" w:rsidRPr="00F75A09" w:rsidRDefault="00F75A09" w:rsidP="00F75A09">
      <w:pPr>
        <w:jc w:val="center"/>
        <w:rPr>
          <w:rFonts w:ascii="Times New Roman" w:hAnsi="Times New Roman"/>
          <w:i/>
        </w:rPr>
      </w:pPr>
    </w:p>
    <w:p w:rsidR="00F75A09" w:rsidRPr="00F75A09" w:rsidRDefault="00F75A09" w:rsidP="00F75A09">
      <w:pPr>
        <w:pStyle w:val="IntenseQuote"/>
        <w:pBdr>
          <w:bottom w:val="none" w:sz="0" w:space="0" w:color="auto"/>
        </w:pBdr>
        <w:spacing w:before="0" w:after="0"/>
        <w:ind w:left="0" w:right="0"/>
        <w:jc w:val="center"/>
        <w:rPr>
          <w:rFonts w:ascii="Times New Roman" w:hAnsi="Times New Roman" w:cs="Times New Roman"/>
          <w:b w:val="0"/>
          <w:i w:val="0"/>
          <w:color w:val="auto"/>
          <w:sz w:val="24"/>
          <w:szCs w:val="24"/>
        </w:rPr>
      </w:pPr>
    </w:p>
    <w:p w:rsidR="00F75A09" w:rsidRPr="00F75A09" w:rsidRDefault="00F75A09" w:rsidP="00F75A09">
      <w:pPr>
        <w:pStyle w:val="IntenseQuote"/>
        <w:pBdr>
          <w:bottom w:val="none" w:sz="0" w:space="0" w:color="auto"/>
        </w:pBdr>
        <w:spacing w:before="0" w:after="0"/>
        <w:ind w:left="0" w:right="0" w:firstLine="720"/>
        <w:rPr>
          <w:rFonts w:ascii="Times New Roman" w:hAnsi="Times New Roman" w:cs="Times New Roman"/>
          <w:b w:val="0"/>
          <w:color w:val="auto"/>
          <w:sz w:val="24"/>
          <w:szCs w:val="24"/>
        </w:rPr>
      </w:pPr>
      <w:r w:rsidRPr="00F75A09">
        <w:rPr>
          <w:rFonts w:ascii="Times New Roman" w:hAnsi="Times New Roman" w:cs="Times New Roman"/>
          <w:b w:val="0"/>
          <w:color w:val="auto"/>
          <w:sz w:val="24"/>
          <w:szCs w:val="24"/>
        </w:rPr>
        <w:t xml:space="preserve">In 2005-2006, following a devastating first-time depression, I found my transparent short-lived unselfconscious or unwitting closet exceedingly small and isolating. It is funny, that is, both strange and wonderful, how memory of certain phrases and mantras returns when least expected as if stored for an unforeseen future time. James </w:t>
      </w:r>
      <w:proofErr w:type="spellStart"/>
      <w:r w:rsidRPr="00F75A09">
        <w:rPr>
          <w:rFonts w:ascii="Times New Roman" w:hAnsi="Times New Roman" w:cs="Times New Roman"/>
          <w:b w:val="0"/>
          <w:color w:val="auto"/>
          <w:sz w:val="24"/>
          <w:szCs w:val="24"/>
        </w:rPr>
        <w:t>Charleton’s</w:t>
      </w:r>
      <w:proofErr w:type="spellEnd"/>
      <w:r w:rsidRPr="00F75A09">
        <w:rPr>
          <w:rFonts w:ascii="Times New Roman" w:hAnsi="Times New Roman" w:cs="Times New Roman"/>
          <w:b w:val="0"/>
          <w:color w:val="auto"/>
          <w:sz w:val="24"/>
          <w:szCs w:val="24"/>
        </w:rPr>
        <w:t xml:space="preserve"> phrase, taken from the title of his book, “Nothing </w:t>
      </w:r>
      <w:proofErr w:type="gramStart"/>
      <w:r w:rsidRPr="00F75A09">
        <w:rPr>
          <w:rFonts w:ascii="Times New Roman" w:hAnsi="Times New Roman" w:cs="Times New Roman"/>
          <w:b w:val="0"/>
          <w:color w:val="auto"/>
          <w:sz w:val="24"/>
          <w:szCs w:val="24"/>
        </w:rPr>
        <w:t>About</w:t>
      </w:r>
      <w:proofErr w:type="gramEnd"/>
      <w:r w:rsidRPr="00F75A09">
        <w:rPr>
          <w:rFonts w:ascii="Times New Roman" w:hAnsi="Times New Roman" w:cs="Times New Roman"/>
          <w:b w:val="0"/>
          <w:color w:val="auto"/>
          <w:sz w:val="24"/>
          <w:szCs w:val="24"/>
        </w:rPr>
        <w:t xml:space="preserve"> Us Without Us” (2000), reached forward in my consciousness as a comfort-force, an imaginary and yet very real soon-to-be-confirmed collective mind-body politic.</w:t>
      </w:r>
    </w:p>
    <w:p w:rsidR="00F75A09" w:rsidRPr="00F75A09" w:rsidRDefault="00F75A09" w:rsidP="00F75A09">
      <w:pPr>
        <w:pStyle w:val="IntenseQuote"/>
        <w:pBdr>
          <w:bottom w:val="none" w:sz="0" w:space="0" w:color="auto"/>
        </w:pBdr>
        <w:spacing w:before="0" w:after="0"/>
        <w:ind w:left="0" w:right="0" w:firstLine="720"/>
        <w:rPr>
          <w:rFonts w:ascii="Times New Roman" w:hAnsi="Times New Roman" w:cs="Times New Roman"/>
          <w:color w:val="auto"/>
          <w:sz w:val="24"/>
          <w:szCs w:val="24"/>
        </w:rPr>
      </w:pPr>
    </w:p>
    <w:p w:rsidR="00F75A09" w:rsidRPr="00F75A09" w:rsidRDefault="00F75A09" w:rsidP="00F75A09">
      <w:pPr>
        <w:pStyle w:val="IntenseQuote"/>
        <w:pBdr>
          <w:bottom w:val="none" w:sz="0" w:space="0" w:color="auto"/>
        </w:pBdr>
        <w:spacing w:before="0" w:after="0"/>
        <w:ind w:left="0" w:right="0" w:firstLine="720"/>
        <w:rPr>
          <w:rFonts w:ascii="Times New Roman" w:hAnsi="Times New Roman" w:cs="Times New Roman"/>
          <w:b w:val="0"/>
          <w:color w:val="auto"/>
          <w:sz w:val="24"/>
          <w:szCs w:val="24"/>
        </w:rPr>
      </w:pPr>
      <w:r w:rsidRPr="00F75A09">
        <w:rPr>
          <w:rFonts w:ascii="Times New Roman" w:hAnsi="Times New Roman" w:cs="Times New Roman"/>
          <w:b w:val="0"/>
          <w:color w:val="auto"/>
          <w:sz w:val="24"/>
          <w:szCs w:val="24"/>
        </w:rPr>
        <w:t xml:space="preserve">Returning to my first passion, the performing arts, I drew up a proposal to an interdisciplinary visiting speakers’ series endowment, The Ida and Cecil Green Award, bestowed annually at Green College, the University of British Columbia (UBC). To my great glee, it was enthusiastically received and awarded the largest single amount in the history of the endowment, $49,500 (CAD). With these funds, I called upon the expertise of Geoff Mc </w:t>
      </w:r>
      <w:proofErr w:type="spellStart"/>
      <w:r w:rsidRPr="00F75A09">
        <w:rPr>
          <w:rFonts w:ascii="Times New Roman" w:hAnsi="Times New Roman" w:cs="Times New Roman"/>
          <w:b w:val="0"/>
          <w:color w:val="auto"/>
          <w:sz w:val="24"/>
          <w:szCs w:val="24"/>
        </w:rPr>
        <w:t>Murchy</w:t>
      </w:r>
      <w:proofErr w:type="spellEnd"/>
      <w:r w:rsidRPr="00F75A09">
        <w:rPr>
          <w:rFonts w:ascii="Times New Roman" w:hAnsi="Times New Roman" w:cs="Times New Roman"/>
          <w:b w:val="0"/>
          <w:color w:val="auto"/>
          <w:sz w:val="24"/>
          <w:szCs w:val="24"/>
        </w:rPr>
        <w:t xml:space="preserve">, Artistic Director for the </w:t>
      </w:r>
      <w:proofErr w:type="spellStart"/>
      <w:r w:rsidRPr="00F75A09">
        <w:rPr>
          <w:rFonts w:ascii="Times New Roman" w:hAnsi="Times New Roman" w:cs="Times New Roman"/>
          <w:b w:val="0"/>
          <w:color w:val="auto"/>
          <w:sz w:val="24"/>
          <w:szCs w:val="24"/>
        </w:rPr>
        <w:t>kickstART</w:t>
      </w:r>
      <w:proofErr w:type="spellEnd"/>
      <w:r w:rsidRPr="00F75A09">
        <w:rPr>
          <w:rFonts w:ascii="Times New Roman" w:hAnsi="Times New Roman" w:cs="Times New Roman"/>
          <w:b w:val="0"/>
          <w:color w:val="auto"/>
          <w:sz w:val="24"/>
          <w:szCs w:val="24"/>
        </w:rPr>
        <w:t xml:space="preserve"> Festival, inviting him to collaborate as the Artistic Director for the Unruly Salon series.  And I invited Catherine Frazee, co-director of the Ryerson University Disabilities Studies Program in Toronto, Ontario, to launch the series by giving the keynote address, which is included in its entirety in this volume.</w:t>
      </w:r>
    </w:p>
    <w:p w:rsidR="00F75A09" w:rsidRPr="00F75A09" w:rsidRDefault="00F75A09" w:rsidP="00F75A09">
      <w:pPr>
        <w:autoSpaceDE w:val="0"/>
        <w:autoSpaceDN w:val="0"/>
        <w:adjustRightInd w:val="0"/>
        <w:ind w:right="702" w:firstLine="720"/>
        <w:jc w:val="right"/>
        <w:rPr>
          <w:rFonts w:ascii="Times New Roman" w:hAnsi="Times New Roman"/>
          <w:i/>
        </w:rPr>
      </w:pPr>
      <w:r w:rsidRPr="00F75A09">
        <w:rPr>
          <w:rFonts w:ascii="Times New Roman" w:hAnsi="Times New Roman"/>
          <w:i/>
        </w:rPr>
        <w:t>Leslie G. Roman</w:t>
      </w:r>
    </w:p>
    <w:p w:rsidR="00F75A09" w:rsidRPr="00F75A09" w:rsidRDefault="00F75A09" w:rsidP="00F75A09">
      <w:pPr>
        <w:autoSpaceDE w:val="0"/>
        <w:autoSpaceDN w:val="0"/>
        <w:adjustRightInd w:val="0"/>
        <w:ind w:right="702" w:firstLine="720"/>
        <w:jc w:val="right"/>
        <w:rPr>
          <w:rFonts w:ascii="Times New Roman" w:hAnsi="Times New Roman"/>
          <w:i/>
        </w:rPr>
      </w:pPr>
    </w:p>
    <w:p w:rsidR="00F75A09" w:rsidRPr="00F75A09" w:rsidRDefault="00F75A09" w:rsidP="00F75A09">
      <w:pPr>
        <w:pStyle w:val="IntenseQuote"/>
        <w:pBdr>
          <w:bottom w:val="none" w:sz="0" w:space="0" w:color="auto"/>
        </w:pBdr>
        <w:spacing w:before="0" w:after="0"/>
        <w:ind w:left="0"/>
        <w:jc w:val="center"/>
        <w:rPr>
          <w:rFonts w:ascii="Times New Roman" w:hAnsi="Times New Roman" w:cs="Times New Roman"/>
          <w:b w:val="0"/>
          <w:i w:val="0"/>
          <w:color w:val="auto"/>
          <w:sz w:val="24"/>
          <w:szCs w:val="24"/>
        </w:rPr>
      </w:pPr>
    </w:p>
    <w:p w:rsidR="00F75A09" w:rsidRPr="00F75A09" w:rsidRDefault="00F75A09" w:rsidP="00F75A09">
      <w:pPr>
        <w:pStyle w:val="IntenseQuote"/>
        <w:pBdr>
          <w:bottom w:val="none" w:sz="0" w:space="0" w:color="auto"/>
        </w:pBdr>
        <w:spacing w:before="0" w:after="0"/>
        <w:ind w:left="0"/>
        <w:jc w:val="center"/>
        <w:rPr>
          <w:rFonts w:ascii="Times New Roman" w:hAnsi="Times New Roman" w:cs="Times New Roman"/>
          <w:b w:val="0"/>
          <w:i w:val="0"/>
          <w:color w:val="auto"/>
          <w:sz w:val="24"/>
          <w:szCs w:val="24"/>
        </w:rPr>
      </w:pPr>
      <w:r w:rsidRPr="00F75A09">
        <w:rPr>
          <w:rFonts w:ascii="Times New Roman" w:hAnsi="Times New Roman" w:cs="Times New Roman"/>
          <w:b w:val="0"/>
          <w:i w:val="0"/>
          <w:color w:val="auto"/>
          <w:sz w:val="24"/>
          <w:szCs w:val="24"/>
        </w:rPr>
        <w:t>Coming to Pride</w:t>
      </w:r>
    </w:p>
    <w:p w:rsidR="00F75A09" w:rsidRPr="00F75A09" w:rsidRDefault="00F75A09" w:rsidP="00F75A09">
      <w:pPr>
        <w:rPr>
          <w:rFonts w:ascii="Times New Roman" w:hAnsi="Times New Roman"/>
        </w:rPr>
      </w:pPr>
    </w:p>
    <w:p w:rsidR="00F75A09" w:rsidRPr="00F75A09" w:rsidRDefault="00F75A09" w:rsidP="00F75A09">
      <w:pPr>
        <w:autoSpaceDE w:val="0"/>
        <w:autoSpaceDN w:val="0"/>
        <w:adjustRightInd w:val="0"/>
        <w:ind w:firstLine="720"/>
        <w:rPr>
          <w:rFonts w:ascii="Times New Roman" w:hAnsi="Times New Roman"/>
        </w:rPr>
      </w:pPr>
      <w:r w:rsidRPr="00F75A09">
        <w:rPr>
          <w:rFonts w:ascii="Times New Roman" w:hAnsi="Times New Roman"/>
        </w:rPr>
        <w:t xml:space="preserve">The acronym for the Unruly Salon, “US” refers to </w:t>
      </w:r>
      <w:proofErr w:type="spellStart"/>
      <w:r w:rsidRPr="00F75A09">
        <w:rPr>
          <w:rFonts w:ascii="Times New Roman" w:hAnsi="Times New Roman"/>
        </w:rPr>
        <w:t>Charleton’s</w:t>
      </w:r>
      <w:proofErr w:type="spellEnd"/>
      <w:r w:rsidRPr="00F75A09">
        <w:rPr>
          <w:rFonts w:ascii="Times New Roman" w:hAnsi="Times New Roman"/>
        </w:rPr>
        <w:t xml:space="preserve"> idea that all too often people with disabilities are the subjects of a gaze, which </w:t>
      </w:r>
      <w:proofErr w:type="spellStart"/>
      <w:r w:rsidRPr="00F75A09">
        <w:rPr>
          <w:rFonts w:ascii="Times New Roman" w:hAnsi="Times New Roman"/>
        </w:rPr>
        <w:t>medicalizes</w:t>
      </w:r>
      <w:proofErr w:type="spellEnd"/>
      <w:r w:rsidRPr="00F75A09">
        <w:rPr>
          <w:rFonts w:ascii="Times New Roman" w:hAnsi="Times New Roman"/>
        </w:rPr>
        <w:t xml:space="preserve">, criminalizes or produces objectifying pity. A host of circulating images, signs, and discourses contribute to the sometimes overwhelming sense that people with disabilities do not represent themselves as the active agents of their own self-authorized narratives. The agency of people with disabilities to create culture that defies such understandings is unruly.  This mind-body politic is the </w:t>
      </w:r>
      <w:proofErr w:type="spellStart"/>
      <w:r w:rsidRPr="00F75A09">
        <w:rPr>
          <w:rFonts w:ascii="Times New Roman" w:hAnsi="Times New Roman"/>
        </w:rPr>
        <w:t>lifeforce</w:t>
      </w:r>
      <w:proofErr w:type="spellEnd"/>
      <w:r w:rsidRPr="00F75A09">
        <w:rPr>
          <w:rFonts w:ascii="Times New Roman" w:hAnsi="Times New Roman"/>
        </w:rPr>
        <w:t xml:space="preserve"> of the global disability arts and culture movement.</w:t>
      </w:r>
    </w:p>
    <w:p w:rsidR="00F75A09" w:rsidRPr="00F75A09" w:rsidRDefault="00F75A09" w:rsidP="00F75A09">
      <w:pPr>
        <w:autoSpaceDE w:val="0"/>
        <w:autoSpaceDN w:val="0"/>
        <w:adjustRightInd w:val="0"/>
        <w:ind w:firstLine="720"/>
        <w:rPr>
          <w:rFonts w:ascii="Times New Roman" w:hAnsi="Times New Roman"/>
        </w:rPr>
      </w:pPr>
    </w:p>
    <w:p w:rsidR="00F75A09" w:rsidRPr="00F75A09" w:rsidRDefault="00F75A09" w:rsidP="00F75A09">
      <w:pPr>
        <w:autoSpaceDE w:val="0"/>
        <w:autoSpaceDN w:val="0"/>
        <w:adjustRightInd w:val="0"/>
        <w:ind w:firstLine="720"/>
        <w:rPr>
          <w:rFonts w:ascii="Times New Roman" w:hAnsi="Times New Roman"/>
        </w:rPr>
      </w:pPr>
      <w:r w:rsidRPr="00F75A09">
        <w:rPr>
          <w:rFonts w:ascii="Times New Roman" w:hAnsi="Times New Roman"/>
        </w:rPr>
        <w:t xml:space="preserve">As provocateur of conscience and imagination, The Unruly Salon Series combined internationally-regarded scholars of disability studies with professional artists from a range of </w:t>
      </w:r>
      <w:r w:rsidRPr="00F75A09">
        <w:rPr>
          <w:rFonts w:ascii="Times New Roman" w:hAnsi="Times New Roman"/>
        </w:rPr>
        <w:lastRenderedPageBreak/>
        <w:t xml:space="preserve">performing arts (e.g., musicians, painters, actors, dancers, poets), for a series of self and collective disability representations.   The event was held at the University of British Columbia and presented at Green College, an interdisciplinary residential college. </w:t>
      </w:r>
      <w:r w:rsidRPr="00F75A09">
        <w:rPr>
          <w:rFonts w:ascii="Times New Roman" w:hAnsi="Times New Roman"/>
          <w:bCs/>
        </w:rPr>
        <w:t xml:space="preserve">The </w:t>
      </w:r>
      <w:r w:rsidRPr="00F75A09">
        <w:rPr>
          <w:rFonts w:ascii="Times New Roman" w:hAnsi="Times New Roman"/>
          <w:bCs/>
          <w:iCs/>
        </w:rPr>
        <w:t>Unruly Salon</w:t>
      </w:r>
      <w:r w:rsidRPr="00F75A09">
        <w:rPr>
          <w:rFonts w:ascii="Times New Roman" w:hAnsi="Times New Roman"/>
          <w:bCs/>
        </w:rPr>
        <w:t xml:space="preserve"> Series, which ran from January 12 until March 29, 2008, consisted of seven performances by professional artists and scholars with disabilities – from renowned comedian, David Roche, who turns facial difference into soulful and biting reflection, to Vancouver-based actress, Victoria Maxwell, who sheds new light on “mental illness” in a solo show about her experience with bipolar disorder.</w:t>
      </w:r>
      <w:r w:rsidRPr="00F75A09">
        <w:rPr>
          <w:rFonts w:ascii="Times New Roman" w:hAnsi="Times New Roman"/>
        </w:rPr>
        <w:t xml:space="preserve"> UBC’s launch of </w:t>
      </w:r>
      <w:r w:rsidRPr="00F75A09">
        <w:rPr>
          <w:rFonts w:ascii="Times New Roman" w:hAnsi="Times New Roman"/>
          <w:iCs/>
        </w:rPr>
        <w:t>The Unruly Salon</w:t>
      </w:r>
      <w:r w:rsidRPr="00F75A09">
        <w:rPr>
          <w:rFonts w:ascii="Times New Roman" w:hAnsi="Times New Roman"/>
          <w:i/>
          <w:iCs/>
        </w:rPr>
        <w:t xml:space="preserve"> </w:t>
      </w:r>
      <w:r w:rsidRPr="00F75A09">
        <w:rPr>
          <w:rFonts w:ascii="Times New Roman" w:hAnsi="Times New Roman"/>
        </w:rPr>
        <w:t>has been a watershed, an inauguration that invited the public to learn and hear the voices of people with disabilities as distinguished artists, scholars and members of our community.</w:t>
      </w:r>
    </w:p>
    <w:p w:rsidR="00F75A09" w:rsidRPr="00F75A09" w:rsidRDefault="00F75A09" w:rsidP="00F75A09">
      <w:pPr>
        <w:autoSpaceDE w:val="0"/>
        <w:autoSpaceDN w:val="0"/>
        <w:adjustRightInd w:val="0"/>
        <w:ind w:firstLine="720"/>
        <w:rPr>
          <w:rFonts w:ascii="Times New Roman" w:hAnsi="Times New Roman"/>
          <w:bCs/>
        </w:rPr>
      </w:pPr>
    </w:p>
    <w:p w:rsidR="00F75A09" w:rsidRPr="00F75A09" w:rsidRDefault="00F75A09" w:rsidP="00F75A09">
      <w:pPr>
        <w:ind w:firstLine="720"/>
        <w:rPr>
          <w:rFonts w:ascii="Times New Roman" w:hAnsi="Times New Roman"/>
        </w:rPr>
      </w:pPr>
      <w:r w:rsidRPr="00F75A09">
        <w:rPr>
          <w:rFonts w:ascii="Times New Roman" w:hAnsi="Times New Roman"/>
        </w:rPr>
        <w:t xml:space="preserve">In the following pages, we share a taste of the creative work and scholarship that was presented at the Unruly Salon or emerged from it.  We include the opening remarks of President and Vice Chancellor Stephen J. </w:t>
      </w:r>
      <w:proofErr w:type="spellStart"/>
      <w:r w:rsidRPr="00F75A09">
        <w:rPr>
          <w:rFonts w:ascii="Times New Roman" w:hAnsi="Times New Roman"/>
        </w:rPr>
        <w:t>Toope</w:t>
      </w:r>
      <w:proofErr w:type="spellEnd"/>
      <w:r w:rsidRPr="00F75A09">
        <w:rPr>
          <w:rFonts w:ascii="Times New Roman" w:hAnsi="Times New Roman"/>
        </w:rPr>
        <w:t>, who graciously and enthusiastically supported the Salon Series, and closing remarks by David Anderson, who shared his reflections as a disabled student, embracing the Salons as emergent, vibrant, yet fragile spaces.</w:t>
      </w:r>
    </w:p>
    <w:p w:rsidR="00F75A09" w:rsidRPr="00F75A09" w:rsidRDefault="00F75A09" w:rsidP="00F75A09">
      <w:pPr>
        <w:ind w:firstLine="720"/>
        <w:rPr>
          <w:rFonts w:ascii="Times New Roman" w:hAnsi="Times New Roman"/>
        </w:rPr>
      </w:pPr>
    </w:p>
    <w:p w:rsidR="00F75A09" w:rsidRPr="00F75A09" w:rsidRDefault="00F75A09" w:rsidP="00F75A09">
      <w:pPr>
        <w:ind w:firstLine="720"/>
        <w:rPr>
          <w:rFonts w:ascii="Times New Roman" w:hAnsi="Times New Roman"/>
        </w:rPr>
      </w:pPr>
      <w:r w:rsidRPr="00F75A09">
        <w:rPr>
          <w:rFonts w:ascii="Times New Roman" w:hAnsi="Times New Roman"/>
        </w:rPr>
        <w:t xml:space="preserve">Our opening Salon distinguished panel included celebrated film-maker, Bonnie Klein, whose film, </w:t>
      </w:r>
      <w:r w:rsidRPr="00F75A09">
        <w:rPr>
          <w:rFonts w:ascii="Times New Roman" w:hAnsi="Times New Roman"/>
          <w:i/>
        </w:rPr>
        <w:t xml:space="preserve">Shameless: </w:t>
      </w:r>
      <w:proofErr w:type="gramStart"/>
      <w:r w:rsidRPr="00F75A09">
        <w:rPr>
          <w:rFonts w:ascii="Times New Roman" w:hAnsi="Times New Roman"/>
          <w:i/>
        </w:rPr>
        <w:t>The</w:t>
      </w:r>
      <w:proofErr w:type="gramEnd"/>
      <w:r w:rsidRPr="00F75A09">
        <w:rPr>
          <w:rFonts w:ascii="Times New Roman" w:hAnsi="Times New Roman"/>
          <w:i/>
        </w:rPr>
        <w:t xml:space="preserve"> Art of Disability,</w:t>
      </w:r>
      <w:r w:rsidRPr="00F75A09">
        <w:rPr>
          <w:rFonts w:ascii="Times New Roman" w:hAnsi="Times New Roman"/>
        </w:rPr>
        <w:t xml:space="preserve"> was shown alongside Geoff Mc </w:t>
      </w:r>
      <w:proofErr w:type="spellStart"/>
      <w:r w:rsidRPr="00F75A09">
        <w:rPr>
          <w:rFonts w:ascii="Times New Roman" w:hAnsi="Times New Roman"/>
        </w:rPr>
        <w:t>Murchy’s</w:t>
      </w:r>
      <w:proofErr w:type="spellEnd"/>
      <w:r w:rsidRPr="00F75A09">
        <w:rPr>
          <w:rFonts w:ascii="Times New Roman" w:hAnsi="Times New Roman"/>
        </w:rPr>
        <w:t xml:space="preserve"> dance film, </w:t>
      </w:r>
      <w:r w:rsidRPr="00F75A09">
        <w:rPr>
          <w:rFonts w:ascii="Times New Roman" w:hAnsi="Times New Roman"/>
          <w:i/>
        </w:rPr>
        <w:t>Wingspan Three.</w:t>
      </w:r>
      <w:r w:rsidRPr="00F75A09">
        <w:rPr>
          <w:rFonts w:ascii="Times New Roman" w:hAnsi="Times New Roman"/>
        </w:rPr>
        <w:t xml:space="preserve">  The panel staked a claim for space on a campus that had not publicly or formally established a disability studies program at either the undergraduate or graduate levels. Claiming place and space is not merely metaphorical; it is very much a political statement of goals which require public action:</w:t>
      </w:r>
    </w:p>
    <w:p w:rsidR="00F75A09" w:rsidRPr="00F75A09" w:rsidRDefault="00F75A09" w:rsidP="00F75A09">
      <w:pPr>
        <w:rPr>
          <w:rFonts w:ascii="Times New Roman" w:hAnsi="Times New Roman"/>
        </w:rPr>
      </w:pPr>
    </w:p>
    <w:p w:rsidR="00F75A09" w:rsidRPr="00F75A09" w:rsidRDefault="00F75A09" w:rsidP="00F75A09">
      <w:pPr>
        <w:ind w:left="720"/>
        <w:rPr>
          <w:rFonts w:ascii="Times New Roman" w:hAnsi="Times New Roman"/>
          <w:i/>
          <w:iCs/>
        </w:rPr>
      </w:pPr>
      <w:r w:rsidRPr="00F75A09">
        <w:rPr>
          <w:rFonts w:ascii="Times New Roman" w:hAnsi="Times New Roman"/>
          <w:i/>
          <w:iCs/>
        </w:rPr>
        <w:t xml:space="preserve">“I dream of creating a place where we can dare to be our most authentic, glorious, outrageous selves. … </w:t>
      </w:r>
      <w:proofErr w:type="gramStart"/>
      <w:r w:rsidRPr="00F75A09">
        <w:rPr>
          <w:rFonts w:ascii="Times New Roman" w:hAnsi="Times New Roman"/>
          <w:i/>
          <w:iCs/>
        </w:rPr>
        <w:t>a</w:t>
      </w:r>
      <w:proofErr w:type="gramEnd"/>
      <w:r w:rsidRPr="00F75A09">
        <w:rPr>
          <w:rFonts w:ascii="Times New Roman" w:hAnsi="Times New Roman"/>
          <w:i/>
          <w:iCs/>
        </w:rPr>
        <w:t xml:space="preserve"> vision of a possible future.”</w:t>
      </w:r>
    </w:p>
    <w:p w:rsidR="00F75A09" w:rsidRPr="00F75A09" w:rsidRDefault="00F75A09" w:rsidP="00F75A09">
      <w:pPr>
        <w:ind w:left="5760" w:firstLine="720"/>
        <w:rPr>
          <w:rFonts w:ascii="Times New Roman" w:hAnsi="Times New Roman"/>
        </w:rPr>
      </w:pPr>
      <w:r w:rsidRPr="00F75A09">
        <w:rPr>
          <w:rFonts w:ascii="Times New Roman" w:hAnsi="Times New Roman"/>
        </w:rPr>
        <w:t>Bonnie S. Klein</w:t>
      </w:r>
    </w:p>
    <w:p w:rsidR="00F75A09" w:rsidRPr="00F75A09" w:rsidRDefault="00F75A09" w:rsidP="00F75A09">
      <w:pPr>
        <w:autoSpaceDE w:val="0"/>
        <w:autoSpaceDN w:val="0"/>
        <w:adjustRightInd w:val="0"/>
        <w:ind w:firstLine="720"/>
        <w:rPr>
          <w:rFonts w:ascii="Times New Roman" w:hAnsi="Times New Roman"/>
        </w:rPr>
      </w:pPr>
    </w:p>
    <w:p w:rsidR="00F75A09" w:rsidRPr="00F75A09" w:rsidRDefault="00F75A09" w:rsidP="00F75A09">
      <w:pPr>
        <w:autoSpaceDE w:val="0"/>
        <w:autoSpaceDN w:val="0"/>
        <w:adjustRightInd w:val="0"/>
        <w:ind w:firstLine="720"/>
        <w:rPr>
          <w:rFonts w:ascii="Times New Roman" w:hAnsi="Times New Roman"/>
          <w:bCs/>
        </w:rPr>
      </w:pPr>
      <w:r w:rsidRPr="00F75A09">
        <w:rPr>
          <w:rFonts w:ascii="Times New Roman" w:hAnsi="Times New Roman"/>
        </w:rPr>
        <w:t>Artists and scholars with disabilities are creating authentic images and speaking directly from lived experiences, addressing ideas and subject matter that have never been presented to the public. In both content and form, we are taking risks which only we dare</w:t>
      </w:r>
      <w:r w:rsidRPr="00F75A09">
        <w:rPr>
          <w:rFonts w:ascii="Times New Roman" w:hAnsi="Times New Roman"/>
          <w:bCs/>
        </w:rPr>
        <w:t>, taking a bite out of entrenched stereotypes of charity, pity, deviancy and criminality.</w:t>
      </w:r>
    </w:p>
    <w:p w:rsidR="00F75A09" w:rsidRPr="00F75A09" w:rsidRDefault="00F75A09" w:rsidP="00F75A09">
      <w:pPr>
        <w:autoSpaceDE w:val="0"/>
        <w:autoSpaceDN w:val="0"/>
        <w:adjustRightInd w:val="0"/>
        <w:ind w:firstLine="720"/>
        <w:rPr>
          <w:rFonts w:ascii="Times New Roman" w:hAnsi="Times New Roman"/>
          <w:bCs/>
        </w:rPr>
      </w:pPr>
    </w:p>
    <w:p w:rsidR="00F75A09" w:rsidRPr="00F75A09" w:rsidRDefault="00F75A09" w:rsidP="00F75A09">
      <w:pPr>
        <w:autoSpaceDE w:val="0"/>
        <w:autoSpaceDN w:val="0"/>
        <w:adjustRightInd w:val="0"/>
        <w:ind w:firstLine="720"/>
        <w:rPr>
          <w:rFonts w:ascii="Times New Roman" w:hAnsi="Times New Roman"/>
          <w:bCs/>
        </w:rPr>
      </w:pPr>
      <w:r w:rsidRPr="00F75A09">
        <w:rPr>
          <w:rFonts w:ascii="Times New Roman" w:hAnsi="Times New Roman"/>
          <w:bCs/>
        </w:rPr>
        <w:t xml:space="preserve">According to Geoff Mc </w:t>
      </w:r>
      <w:proofErr w:type="spellStart"/>
      <w:r w:rsidRPr="00F75A09">
        <w:rPr>
          <w:rFonts w:ascii="Times New Roman" w:hAnsi="Times New Roman"/>
          <w:bCs/>
        </w:rPr>
        <w:t>Murchy</w:t>
      </w:r>
      <w:proofErr w:type="spellEnd"/>
      <w:r w:rsidRPr="00F75A09">
        <w:rPr>
          <w:rFonts w:ascii="Times New Roman" w:hAnsi="Times New Roman"/>
          <w:bCs/>
        </w:rPr>
        <w:t xml:space="preserve">, the first </w:t>
      </w:r>
      <w:proofErr w:type="spellStart"/>
      <w:r w:rsidRPr="00F75A09">
        <w:rPr>
          <w:rFonts w:ascii="Times New Roman" w:hAnsi="Times New Roman"/>
          <w:bCs/>
        </w:rPr>
        <w:t>kickstART</w:t>
      </w:r>
      <w:proofErr w:type="spellEnd"/>
      <w:r w:rsidRPr="00F75A09">
        <w:rPr>
          <w:rFonts w:ascii="Times New Roman" w:hAnsi="Times New Roman"/>
          <w:bCs/>
        </w:rPr>
        <w:t xml:space="preserve">! Celebration staged by the Society for Disability Arts and Culture in Vancouver in 2001 marked Canada’s entry into the vibrant, global disability arts and culture movement. </w:t>
      </w:r>
      <w:r w:rsidRPr="00F75A09">
        <w:rPr>
          <w:rFonts w:ascii="Times New Roman" w:hAnsi="Times New Roman"/>
          <w:bCs/>
          <w:iCs/>
        </w:rPr>
        <w:t>The Unruly Salon</w:t>
      </w:r>
      <w:r w:rsidRPr="00F75A09">
        <w:rPr>
          <w:rFonts w:ascii="Times New Roman" w:hAnsi="Times New Roman"/>
          <w:bCs/>
        </w:rPr>
        <w:t xml:space="preserve"> Series built on </w:t>
      </w:r>
      <w:proofErr w:type="spellStart"/>
      <w:r w:rsidRPr="00F75A09">
        <w:rPr>
          <w:rFonts w:ascii="Times New Roman" w:hAnsi="Times New Roman"/>
          <w:bCs/>
        </w:rPr>
        <w:t>kickstART’s</w:t>
      </w:r>
      <w:proofErr w:type="spellEnd"/>
      <w:r w:rsidRPr="00F75A09">
        <w:rPr>
          <w:rFonts w:ascii="Times New Roman" w:hAnsi="Times New Roman"/>
          <w:bCs/>
        </w:rPr>
        <w:t xml:space="preserve"> momentum and pride as UBC presented its first major disability arts and culture series. The Unruly Salon unearthed fresh opportunities for collaborative and transformative disability arts and culture research in which people with disabilities take the lead.</w:t>
      </w:r>
    </w:p>
    <w:p w:rsidR="00F75A09" w:rsidRPr="00F75A09" w:rsidRDefault="00F75A09" w:rsidP="00F75A09">
      <w:pPr>
        <w:autoSpaceDE w:val="0"/>
        <w:autoSpaceDN w:val="0"/>
        <w:adjustRightInd w:val="0"/>
        <w:ind w:firstLine="720"/>
        <w:rPr>
          <w:rFonts w:ascii="Times New Roman" w:hAnsi="Times New Roman"/>
          <w:bCs/>
        </w:rPr>
      </w:pPr>
    </w:p>
    <w:p w:rsidR="00F75A09" w:rsidRPr="00F75A09" w:rsidRDefault="00F75A09" w:rsidP="00F75A09">
      <w:pPr>
        <w:autoSpaceDE w:val="0"/>
        <w:autoSpaceDN w:val="0"/>
        <w:adjustRightInd w:val="0"/>
        <w:ind w:firstLine="720"/>
        <w:rPr>
          <w:rFonts w:ascii="Times New Roman" w:hAnsi="Times New Roman"/>
        </w:rPr>
      </w:pPr>
      <w:r w:rsidRPr="00F75A09">
        <w:rPr>
          <w:rFonts w:ascii="Times New Roman" w:hAnsi="Times New Roman"/>
          <w:bCs/>
        </w:rPr>
        <w:t xml:space="preserve">This forum offers a sampling of artistic and scholarly work from the Unruly Salon.  We begin with a "generative conversation," harmonizing three Salon voices thinking aloud about disability, arts and scholarship. Here </w:t>
      </w:r>
      <w:r w:rsidRPr="00F75A09">
        <w:rPr>
          <w:rFonts w:ascii="Times New Roman" w:hAnsi="Times New Roman"/>
        </w:rPr>
        <w:t xml:space="preserve">Mc </w:t>
      </w:r>
      <w:proofErr w:type="spellStart"/>
      <w:r w:rsidRPr="00F75A09">
        <w:rPr>
          <w:rFonts w:ascii="Times New Roman" w:hAnsi="Times New Roman"/>
        </w:rPr>
        <w:t>Murchy</w:t>
      </w:r>
      <w:proofErr w:type="spellEnd"/>
      <w:r w:rsidRPr="00F75A09">
        <w:rPr>
          <w:rFonts w:ascii="Times New Roman" w:hAnsi="Times New Roman"/>
        </w:rPr>
        <w:t xml:space="preserve"> reminds us that this is an exciting space, “where art morphs into academia and audience becomes activist.” </w:t>
      </w:r>
      <w:r w:rsidRPr="00F75A09">
        <w:rPr>
          <w:rFonts w:ascii="Times New Roman" w:hAnsi="Times New Roman"/>
          <w:bCs/>
        </w:rPr>
        <w:t xml:space="preserve"> His observation segues neatly to an exploration of “</w:t>
      </w:r>
      <w:r w:rsidRPr="00F75A09">
        <w:rPr>
          <w:rFonts w:ascii="Times New Roman" w:hAnsi="Times New Roman"/>
        </w:rPr>
        <w:t xml:space="preserve">the spaces of not-knowingness that make possible new ways of imagining </w:t>
      </w:r>
      <w:r w:rsidRPr="00F75A09">
        <w:rPr>
          <w:rFonts w:ascii="Times New Roman" w:hAnsi="Times New Roman"/>
        </w:rPr>
        <w:lastRenderedPageBreak/>
        <w:t>disability,” as Chris Lee recounts his experience of working with the Laser Eagles, negotiating the delicate terrain of authentic individual – yet collaborative – acts of creation.</w:t>
      </w:r>
    </w:p>
    <w:p w:rsidR="00F75A09" w:rsidRPr="00F75A09" w:rsidRDefault="00F75A09" w:rsidP="00F75A09">
      <w:pPr>
        <w:autoSpaceDE w:val="0"/>
        <w:autoSpaceDN w:val="0"/>
        <w:adjustRightInd w:val="0"/>
        <w:ind w:firstLine="720"/>
        <w:rPr>
          <w:rFonts w:ascii="Times New Roman" w:hAnsi="Times New Roman"/>
          <w:bCs/>
        </w:rPr>
      </w:pPr>
    </w:p>
    <w:p w:rsidR="00F75A09" w:rsidRPr="00F75A09" w:rsidRDefault="00F75A09" w:rsidP="00F75A09">
      <w:pPr>
        <w:autoSpaceDE w:val="0"/>
        <w:autoSpaceDN w:val="0"/>
        <w:adjustRightInd w:val="0"/>
        <w:ind w:firstLine="720"/>
        <w:rPr>
          <w:rFonts w:ascii="Times New Roman" w:hAnsi="Times New Roman"/>
        </w:rPr>
      </w:pPr>
      <w:r w:rsidRPr="00F75A09">
        <w:rPr>
          <w:rFonts w:ascii="Times New Roman" w:hAnsi="Times New Roman"/>
        </w:rPr>
        <w:t xml:space="preserve">Lee's examination of the politics and contingencies of translation prepare the ground for Leslie Roman's introduction to the compelling woodcuts of Tania Willard, visual artist from the </w:t>
      </w:r>
      <w:proofErr w:type="spellStart"/>
      <w:r w:rsidRPr="00F75A09">
        <w:rPr>
          <w:rFonts w:ascii="Times New Roman" w:hAnsi="Times New Roman"/>
        </w:rPr>
        <w:t>Secwepemc</w:t>
      </w:r>
      <w:proofErr w:type="spellEnd"/>
      <w:r w:rsidRPr="00F75A09">
        <w:rPr>
          <w:rFonts w:ascii="Times New Roman" w:hAnsi="Times New Roman"/>
        </w:rPr>
        <w:t xml:space="preserve"> Nation. Willard's explorations of Aboriginal history and madness inspired Roman et al. to explore the interconnections among </w:t>
      </w:r>
      <w:proofErr w:type="spellStart"/>
      <w:r w:rsidRPr="00F75A09">
        <w:rPr>
          <w:rFonts w:ascii="Times New Roman" w:hAnsi="Times New Roman"/>
        </w:rPr>
        <w:t>medicalization</w:t>
      </w:r>
      <w:proofErr w:type="spellEnd"/>
      <w:r w:rsidRPr="00F75A09">
        <w:rPr>
          <w:rFonts w:ascii="Times New Roman" w:hAnsi="Times New Roman"/>
        </w:rPr>
        <w:t>, asylum-making and residential schools for people with disabilities (in press). Are “hidden histories” more or less powerful when exposed to the light of day, treated imaginatively and subjected to critical analysis?  One could imagine them as vortexes exerting a strong pull away from social life and political engagement.  Or are our "barricaded bunkers,” as Lynn Manning suggests in his startlingly evocative poem, actually the source out of which imagination reaches up to arouse the somnambulant mind?</w:t>
      </w:r>
    </w:p>
    <w:p w:rsidR="00F75A09" w:rsidRPr="00F75A09" w:rsidRDefault="00F75A09" w:rsidP="00F75A09">
      <w:pPr>
        <w:autoSpaceDE w:val="0"/>
        <w:autoSpaceDN w:val="0"/>
        <w:adjustRightInd w:val="0"/>
        <w:rPr>
          <w:rFonts w:ascii="Times New Roman" w:hAnsi="Times New Roman"/>
        </w:rPr>
      </w:pPr>
    </w:p>
    <w:p w:rsidR="00F75A09" w:rsidRPr="00F75A09" w:rsidRDefault="00F75A09" w:rsidP="00F75A09">
      <w:pPr>
        <w:autoSpaceDE w:val="0"/>
        <w:autoSpaceDN w:val="0"/>
        <w:adjustRightInd w:val="0"/>
        <w:ind w:firstLine="720"/>
        <w:rPr>
          <w:rFonts w:ascii="Times New Roman" w:hAnsi="Times New Roman"/>
        </w:rPr>
      </w:pPr>
      <w:r w:rsidRPr="00F75A09">
        <w:rPr>
          <w:rFonts w:ascii="Times New Roman" w:hAnsi="Times New Roman"/>
        </w:rPr>
        <w:t>A creative fusion of narrative, ethnography, and scholarship allows Sheena Brown to explore in-depth the notion that “disability is a job” that creates and supports many other jobs in its quotidian encounters with the regimes that order our lives.  And just as Brown excavates Monica's invisible and unaccounted contributions to the Gross National Product, Roman's “Thunderous Ode” gives artful voice to the work of survival -- chronicling struggles ranging from the syllabic to the cosmic.  Her poem and their accompanying three paintings fuse unexpected color and the “waking pulses of memory and affect.”</w:t>
      </w:r>
    </w:p>
    <w:p w:rsidR="00F75A09" w:rsidRPr="00F75A09" w:rsidRDefault="00F75A09" w:rsidP="00F75A09">
      <w:pPr>
        <w:autoSpaceDE w:val="0"/>
        <w:autoSpaceDN w:val="0"/>
        <w:adjustRightInd w:val="0"/>
        <w:ind w:firstLine="720"/>
        <w:rPr>
          <w:rFonts w:ascii="Times New Roman" w:hAnsi="Times New Roman"/>
        </w:rPr>
      </w:pPr>
    </w:p>
    <w:p w:rsidR="00F75A09" w:rsidRPr="00F75A09" w:rsidRDefault="00F75A09" w:rsidP="00F75A09">
      <w:pPr>
        <w:autoSpaceDE w:val="0"/>
        <w:autoSpaceDN w:val="0"/>
        <w:adjustRightInd w:val="0"/>
        <w:ind w:firstLine="720"/>
        <w:rPr>
          <w:rFonts w:ascii="Times New Roman" w:hAnsi="Times New Roman"/>
        </w:rPr>
      </w:pPr>
      <w:r w:rsidRPr="00F75A09">
        <w:rPr>
          <w:rFonts w:ascii="Times New Roman" w:hAnsi="Times New Roman"/>
        </w:rPr>
        <w:t>Roman's question, "How much more – much more I work to be?" then juxtaposes with Victoria Maxwell's playful riff on the improvisatory work of disclosure.  "I think it’s quite like an art form," she declares, wryly reminding us that the work of self-representation requires both wit and pluck in generous measure.  Her monologue from "Laid," composed in the genre of culinary adventure, offers a fitting desert for the Disability Arts sampler offered up in this issue.</w:t>
      </w:r>
    </w:p>
    <w:p w:rsidR="00F75A09" w:rsidRPr="00F75A09" w:rsidRDefault="00F75A09" w:rsidP="00F75A09">
      <w:pPr>
        <w:autoSpaceDE w:val="0"/>
        <w:autoSpaceDN w:val="0"/>
        <w:adjustRightInd w:val="0"/>
        <w:ind w:firstLine="720"/>
        <w:rPr>
          <w:rFonts w:ascii="Times New Roman" w:hAnsi="Times New Roman"/>
        </w:rPr>
      </w:pPr>
    </w:p>
    <w:p w:rsidR="00F75A09" w:rsidRPr="00F75A09" w:rsidRDefault="00F75A09" w:rsidP="00F75A09">
      <w:pPr>
        <w:autoSpaceDE w:val="0"/>
        <w:autoSpaceDN w:val="0"/>
        <w:adjustRightInd w:val="0"/>
        <w:ind w:firstLine="720"/>
        <w:rPr>
          <w:rFonts w:ascii="Times New Roman" w:hAnsi="Times New Roman"/>
        </w:rPr>
      </w:pPr>
      <w:r w:rsidRPr="00F75A09">
        <w:rPr>
          <w:rFonts w:ascii="Times New Roman" w:hAnsi="Times New Roman"/>
        </w:rPr>
        <w:t>Of course, no Salon would be complete without the pleasures of an after-party, with glasses toasted and lively conversation. David Anderson reminds us that, sites of intellectual and social community spring from engaging, responsive, and nourishing universities. In the spirit of such robust, innovative public spaces, we toast our issue contributors and audience co-creators.</w:t>
      </w:r>
    </w:p>
    <w:p w:rsidR="00F75A09" w:rsidRPr="00F75A09" w:rsidRDefault="00F75A09" w:rsidP="00F75A09">
      <w:pPr>
        <w:autoSpaceDE w:val="0"/>
        <w:autoSpaceDN w:val="0"/>
        <w:adjustRightInd w:val="0"/>
        <w:ind w:firstLine="720"/>
        <w:rPr>
          <w:rFonts w:ascii="Times New Roman" w:hAnsi="Times New Roman"/>
        </w:rPr>
      </w:pPr>
    </w:p>
    <w:p w:rsidR="00F75A09" w:rsidRPr="00F75A09" w:rsidRDefault="00F75A09" w:rsidP="00F75A09">
      <w:pPr>
        <w:autoSpaceDE w:val="0"/>
        <w:autoSpaceDN w:val="0"/>
        <w:adjustRightInd w:val="0"/>
        <w:ind w:firstLine="720"/>
        <w:rPr>
          <w:rFonts w:ascii="Times New Roman" w:hAnsi="Times New Roman"/>
        </w:rPr>
      </w:pPr>
      <w:r w:rsidRPr="00F75A09">
        <w:rPr>
          <w:rFonts w:ascii="Times New Roman" w:hAnsi="Times New Roman"/>
        </w:rPr>
        <w:t>Welcome then, to the Unruly Salon!</w:t>
      </w:r>
    </w:p>
    <w:p w:rsidR="00F75A09" w:rsidRPr="00F75A09" w:rsidRDefault="00F75A09" w:rsidP="00F75A09">
      <w:pPr>
        <w:autoSpaceDE w:val="0"/>
        <w:autoSpaceDN w:val="0"/>
        <w:adjustRightInd w:val="0"/>
        <w:rPr>
          <w:rFonts w:ascii="Times New Roman" w:hAnsi="Times New Roman"/>
          <w:b/>
        </w:rPr>
      </w:pPr>
    </w:p>
    <w:p w:rsidR="00F75A09" w:rsidRPr="00F75A09" w:rsidRDefault="00F75A09" w:rsidP="00F75A09">
      <w:pPr>
        <w:autoSpaceDE w:val="0"/>
        <w:autoSpaceDN w:val="0"/>
        <w:adjustRightInd w:val="0"/>
        <w:jc w:val="center"/>
        <w:rPr>
          <w:rFonts w:ascii="Times New Roman" w:hAnsi="Times New Roman"/>
        </w:rPr>
      </w:pPr>
      <w:r w:rsidRPr="00F75A09">
        <w:rPr>
          <w:rFonts w:ascii="Times New Roman" w:hAnsi="Times New Roman"/>
        </w:rPr>
        <w:t>References</w:t>
      </w:r>
    </w:p>
    <w:p w:rsidR="00F75A09" w:rsidRPr="00F75A09" w:rsidRDefault="00F75A09" w:rsidP="00F75A09">
      <w:pPr>
        <w:autoSpaceDE w:val="0"/>
        <w:autoSpaceDN w:val="0"/>
        <w:adjustRightInd w:val="0"/>
        <w:rPr>
          <w:rFonts w:ascii="Times New Roman" w:hAnsi="Times New Roman"/>
          <w:b/>
        </w:rPr>
      </w:pPr>
    </w:p>
    <w:p w:rsidR="00F75A09" w:rsidRPr="00F75A09" w:rsidRDefault="00F75A09" w:rsidP="00F75A09">
      <w:pPr>
        <w:autoSpaceDE w:val="0"/>
        <w:autoSpaceDN w:val="0"/>
        <w:adjustRightInd w:val="0"/>
        <w:ind w:left="720" w:hanging="720"/>
        <w:rPr>
          <w:rFonts w:ascii="Times New Roman" w:hAnsi="Times New Roman"/>
        </w:rPr>
      </w:pPr>
      <w:r w:rsidRPr="00F75A09">
        <w:rPr>
          <w:rFonts w:ascii="Times New Roman" w:hAnsi="Times New Roman"/>
        </w:rPr>
        <w:t xml:space="preserve">Charlton, J. (2000). </w:t>
      </w:r>
      <w:r w:rsidRPr="00F75A09">
        <w:rPr>
          <w:rFonts w:ascii="Times New Roman" w:hAnsi="Times New Roman"/>
          <w:i/>
        </w:rPr>
        <w:t>Nothing</w:t>
      </w:r>
      <w:r w:rsidRPr="00F75A09">
        <w:rPr>
          <w:rFonts w:ascii="Times New Roman" w:hAnsi="Times New Roman"/>
        </w:rPr>
        <w:t xml:space="preserve"> </w:t>
      </w:r>
      <w:r w:rsidRPr="00F75A09">
        <w:rPr>
          <w:rFonts w:ascii="Times New Roman" w:hAnsi="Times New Roman"/>
          <w:i/>
        </w:rPr>
        <w:t>about us without us: Disability oppression and empowerment</w:t>
      </w:r>
      <w:r w:rsidRPr="00F75A09">
        <w:rPr>
          <w:rFonts w:ascii="Times New Roman" w:hAnsi="Times New Roman"/>
        </w:rPr>
        <w:t>. Berkeley</w:t>
      </w:r>
      <w:r w:rsidRPr="00F75A09">
        <w:rPr>
          <w:rFonts w:ascii="Times New Roman" w:hAnsi="Times New Roman"/>
          <w:i/>
        </w:rPr>
        <w:t>,</w:t>
      </w:r>
      <w:r w:rsidRPr="00F75A09">
        <w:rPr>
          <w:rFonts w:ascii="Times New Roman" w:hAnsi="Times New Roman"/>
        </w:rPr>
        <w:t xml:space="preserve"> CA: University of California Press.</w:t>
      </w:r>
    </w:p>
    <w:p w:rsidR="00F75A09" w:rsidRPr="00F75A09" w:rsidRDefault="00F75A09" w:rsidP="00F75A09">
      <w:pPr>
        <w:autoSpaceDE w:val="0"/>
        <w:autoSpaceDN w:val="0"/>
        <w:adjustRightInd w:val="0"/>
        <w:ind w:left="720" w:hanging="720"/>
        <w:rPr>
          <w:rFonts w:ascii="Times New Roman" w:hAnsi="Times New Roman"/>
        </w:rPr>
      </w:pPr>
    </w:p>
    <w:p w:rsidR="00F75A09" w:rsidRPr="00F75A09" w:rsidRDefault="00F75A09" w:rsidP="00F75A09">
      <w:pPr>
        <w:autoSpaceDE w:val="0"/>
        <w:autoSpaceDN w:val="0"/>
        <w:adjustRightInd w:val="0"/>
        <w:ind w:left="720" w:hanging="720"/>
        <w:rPr>
          <w:rFonts w:ascii="Times New Roman" w:hAnsi="Times New Roman"/>
        </w:rPr>
      </w:pPr>
      <w:proofErr w:type="gramStart"/>
      <w:r w:rsidRPr="00F75A09">
        <w:rPr>
          <w:rFonts w:ascii="Times New Roman" w:hAnsi="Times New Roman"/>
        </w:rPr>
        <w:t xml:space="preserve">Roman, L. G., Brown, S., Noble, S., </w:t>
      </w:r>
      <w:proofErr w:type="spellStart"/>
      <w:r w:rsidRPr="00F75A09">
        <w:rPr>
          <w:rFonts w:ascii="Times New Roman" w:hAnsi="Times New Roman"/>
        </w:rPr>
        <w:t>Wainer</w:t>
      </w:r>
      <w:proofErr w:type="spellEnd"/>
      <w:r w:rsidRPr="00F75A09">
        <w:rPr>
          <w:rFonts w:ascii="Times New Roman" w:hAnsi="Times New Roman"/>
        </w:rPr>
        <w:t xml:space="preserve">, R., &amp; Young, </w:t>
      </w:r>
      <w:proofErr w:type="spellStart"/>
      <w:r w:rsidRPr="00F75A09">
        <w:rPr>
          <w:rFonts w:ascii="Times New Roman" w:hAnsi="Times New Roman"/>
        </w:rPr>
        <w:t>Alannah</w:t>
      </w:r>
      <w:proofErr w:type="spellEnd"/>
      <w:r w:rsidRPr="00F75A09">
        <w:rPr>
          <w:rFonts w:ascii="Times New Roman" w:hAnsi="Times New Roman"/>
        </w:rPr>
        <w:t>, E. (in press, Jan.-Feb., 2009).</w:t>
      </w:r>
      <w:proofErr w:type="gramEnd"/>
      <w:r w:rsidRPr="00F75A09">
        <w:rPr>
          <w:rFonts w:ascii="Times New Roman" w:hAnsi="Times New Roman"/>
        </w:rPr>
        <w:t xml:space="preserve"> Unsettling pastoral educational sociology: Asylum-making, </w:t>
      </w:r>
      <w:proofErr w:type="spellStart"/>
      <w:r w:rsidRPr="00F75A09">
        <w:rPr>
          <w:rFonts w:ascii="Times New Roman" w:hAnsi="Times New Roman"/>
        </w:rPr>
        <w:t>medicalized</w:t>
      </w:r>
      <w:proofErr w:type="spellEnd"/>
      <w:r w:rsidRPr="00F75A09">
        <w:rPr>
          <w:rFonts w:ascii="Times New Roman" w:hAnsi="Times New Roman"/>
        </w:rPr>
        <w:t xml:space="preserve"> colonialism in British Columbia (1859-1897) and artistic praxis for social transformation.</w:t>
      </w:r>
      <w:r w:rsidRPr="00F75A09">
        <w:rPr>
          <w:rFonts w:ascii="Times New Roman" w:hAnsi="Times New Roman"/>
          <w:i/>
        </w:rPr>
        <w:t xml:space="preserve"> The</w:t>
      </w:r>
      <w:r w:rsidRPr="00F75A09">
        <w:rPr>
          <w:rFonts w:ascii="Times New Roman" w:hAnsi="Times New Roman"/>
        </w:rPr>
        <w:t xml:space="preserve"> </w:t>
      </w:r>
      <w:r w:rsidRPr="00F75A09">
        <w:rPr>
          <w:rFonts w:ascii="Times New Roman" w:hAnsi="Times New Roman"/>
          <w:i/>
        </w:rPr>
        <w:t>International Journal of Qualitative Studies in Education</w:t>
      </w:r>
      <w:r w:rsidRPr="00F75A09">
        <w:rPr>
          <w:rFonts w:ascii="Times New Roman" w:hAnsi="Times New Roman"/>
        </w:rPr>
        <w:t xml:space="preserve">, </w:t>
      </w:r>
      <w:r w:rsidRPr="00F75A09">
        <w:rPr>
          <w:rFonts w:ascii="Times New Roman" w:hAnsi="Times New Roman"/>
          <w:i/>
        </w:rPr>
        <w:t>21-22</w:t>
      </w:r>
      <w:r w:rsidRPr="00F75A09">
        <w:rPr>
          <w:rFonts w:ascii="Times New Roman" w:hAnsi="Times New Roman"/>
        </w:rPr>
        <w:t>.</w:t>
      </w:r>
    </w:p>
    <w:p w:rsidR="00477C51" w:rsidRPr="00F75A09" w:rsidRDefault="00F75A09">
      <w:pPr>
        <w:rPr>
          <w:rFonts w:ascii="Times New Roman" w:hAnsi="Times New Roman"/>
        </w:rPr>
      </w:pPr>
    </w:p>
    <w:sectPr w:rsidR="00477C51" w:rsidRPr="00F75A09"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A09"/>
    <w:rsid w:val="0057039B"/>
    <w:rsid w:val="006213E4"/>
    <w:rsid w:val="009C0AF0"/>
    <w:rsid w:val="00A34430"/>
    <w:rsid w:val="00A4593A"/>
    <w:rsid w:val="00BF5EA7"/>
    <w:rsid w:val="00DF14AE"/>
    <w:rsid w:val="00EB2E80"/>
    <w:rsid w:val="00F75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09"/>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2014-11-18T01:38:00Z</dcterms:created>
  <dcterms:modified xsi:type="dcterms:W3CDTF">2014-11-18T01:40:00Z</dcterms:modified>
</cp:coreProperties>
</file>