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90ABCA" w14:textId="7C5C4621" w:rsidR="00BF4CC2" w:rsidRDefault="00132AAD" w:rsidP="00BF4CC2">
      <w:pPr>
        <w:pStyle w:val="Title"/>
        <w:keepNext w:val="0"/>
        <w:keepLines w:val="0"/>
      </w:pPr>
      <w:r>
        <w:t>Research Articles and Essays</w:t>
      </w:r>
      <w:r w:rsidR="00BF4CC2">
        <w:br/>
      </w:r>
      <w:r w:rsidR="00BF4CC2">
        <w:br/>
      </w:r>
      <w:r w:rsidR="00BF4CC2" w:rsidRPr="008A2A17">
        <w:t>Disability and Food Insecurity in Higher Education</w:t>
      </w:r>
      <w:r w:rsidR="00BF4CC2">
        <w:br/>
      </w:r>
    </w:p>
    <w:p w14:paraId="5955F831" w14:textId="77777777" w:rsidR="0030343E" w:rsidRPr="00FA5C45" w:rsidRDefault="0030343E" w:rsidP="0030343E">
      <w:pPr>
        <w:spacing w:line="240" w:lineRule="auto"/>
        <w:jc w:val="center"/>
        <w:rPr>
          <w:rFonts w:asciiTheme="majorBidi" w:hAnsiTheme="majorBidi" w:cstheme="majorBidi"/>
        </w:rPr>
      </w:pPr>
      <w:bookmarkStart w:id="0" w:name="_bqh2x3f2d2x9" w:colFirst="0" w:colLast="0"/>
      <w:bookmarkStart w:id="1" w:name="_e3o4nees9otf" w:colFirst="0" w:colLast="0"/>
      <w:bookmarkEnd w:id="0"/>
      <w:bookmarkEnd w:id="1"/>
      <w:r w:rsidRPr="00F9675F">
        <w:rPr>
          <w:rFonts w:asciiTheme="majorBidi" w:hAnsiTheme="majorBidi" w:cstheme="majorBidi"/>
        </w:rPr>
        <w:t>Elmira Jangjou</w:t>
      </w:r>
      <w:r>
        <w:rPr>
          <w:rFonts w:asciiTheme="majorBidi" w:hAnsiTheme="majorBidi" w:cstheme="majorBidi"/>
          <w:vertAlign w:val="superscript"/>
        </w:rPr>
        <w:t>1</w:t>
      </w:r>
      <w:r>
        <w:rPr>
          <w:rFonts w:asciiTheme="majorBidi" w:hAnsiTheme="majorBidi" w:cstheme="majorBidi"/>
        </w:rPr>
        <w:t xml:space="preserve"> &amp; </w:t>
      </w:r>
      <w:bookmarkStart w:id="2" w:name="_Hlk67235368"/>
      <w:r w:rsidRPr="00625EEE">
        <w:rPr>
          <w:rFonts w:asciiTheme="majorBidi" w:hAnsiTheme="majorBidi" w:cstheme="majorBidi"/>
        </w:rPr>
        <w:t>Sydney Evans</w:t>
      </w:r>
      <w:r>
        <w:rPr>
          <w:rFonts w:asciiTheme="majorBidi" w:hAnsiTheme="majorBidi" w:cstheme="majorBidi"/>
          <w:vertAlign w:val="superscript"/>
        </w:rPr>
        <w:t>2</w:t>
      </w:r>
      <w:bookmarkEnd w:id="2"/>
    </w:p>
    <w:p w14:paraId="521F6104" w14:textId="7A53A504" w:rsidR="0030343E" w:rsidRDefault="0030343E" w:rsidP="0030343E">
      <w:pPr>
        <w:spacing w:line="240" w:lineRule="auto"/>
        <w:jc w:val="center"/>
        <w:rPr>
          <w:rFonts w:asciiTheme="majorBidi" w:hAnsiTheme="majorBidi" w:cstheme="majorBidi"/>
        </w:rPr>
      </w:pPr>
      <w:r>
        <w:rPr>
          <w:rFonts w:asciiTheme="majorBidi" w:hAnsiTheme="majorBidi" w:cstheme="majorBidi"/>
          <w:vertAlign w:val="superscript"/>
        </w:rPr>
        <w:t>1</w:t>
      </w:r>
      <w:r>
        <w:rPr>
          <w:rFonts w:asciiTheme="majorBidi" w:hAnsiTheme="majorBidi" w:cstheme="majorBidi"/>
          <w:vertAlign w:val="superscript"/>
        </w:rPr>
        <w:t xml:space="preserve"> </w:t>
      </w:r>
      <w:r w:rsidRPr="00F9675F">
        <w:rPr>
          <w:rFonts w:asciiTheme="majorBidi" w:hAnsiTheme="majorBidi" w:cstheme="majorBidi"/>
        </w:rPr>
        <w:t>Department of Educational Policy and Leadership Studies, the University of Iowa</w:t>
      </w:r>
    </w:p>
    <w:p w14:paraId="18D9C1E7" w14:textId="77777777" w:rsidR="0030343E" w:rsidRPr="00B05F29" w:rsidRDefault="0030343E" w:rsidP="0030343E">
      <w:pPr>
        <w:spacing w:line="240" w:lineRule="auto"/>
        <w:jc w:val="center"/>
        <w:rPr>
          <w:rFonts w:asciiTheme="majorBidi" w:hAnsiTheme="majorBidi" w:cstheme="majorBidi"/>
        </w:rPr>
      </w:pPr>
      <w:r>
        <w:rPr>
          <w:rFonts w:asciiTheme="majorBidi" w:hAnsiTheme="majorBidi" w:cstheme="majorBidi"/>
          <w:vertAlign w:val="superscript"/>
        </w:rPr>
        <w:t xml:space="preserve">2 </w:t>
      </w:r>
      <w:r w:rsidRPr="00B05F29">
        <w:rPr>
          <w:rFonts w:asciiTheme="majorBidi" w:hAnsiTheme="majorBidi" w:cstheme="majorBidi"/>
        </w:rPr>
        <w:t>Division of Interdisciplinary Programs</w:t>
      </w:r>
      <w:r>
        <w:rPr>
          <w:rFonts w:asciiTheme="majorBidi" w:hAnsiTheme="majorBidi" w:cstheme="majorBidi"/>
        </w:rPr>
        <w:t xml:space="preserve">, </w:t>
      </w:r>
      <w:r w:rsidRPr="00B05F29">
        <w:rPr>
          <w:rFonts w:asciiTheme="majorBidi" w:hAnsiTheme="majorBidi" w:cstheme="majorBidi"/>
        </w:rPr>
        <w:t>the University of Iowa</w:t>
      </w:r>
    </w:p>
    <w:p w14:paraId="581B3DFF" w14:textId="6A40F723" w:rsidR="00BF4CC2" w:rsidRPr="00C57CBB" w:rsidRDefault="0030343E" w:rsidP="00BF4CC2">
      <w:pPr>
        <w:ind w:firstLine="0"/>
        <w:jc w:val="center"/>
        <w:rPr>
          <w:b/>
          <w:bCs/>
        </w:rPr>
      </w:pPr>
      <w:r>
        <w:rPr>
          <w:b/>
          <w:bCs/>
        </w:rPr>
        <w:br/>
      </w:r>
      <w:r w:rsidR="00BF4CC2" w:rsidRPr="00C57CBB">
        <w:rPr>
          <w:b/>
          <w:bCs/>
        </w:rPr>
        <w:t>Abstract</w:t>
      </w:r>
    </w:p>
    <w:p w14:paraId="282642C5" w14:textId="7AFB643C" w:rsidR="00BF4CC2" w:rsidRDefault="00BF4CC2" w:rsidP="00BF4CC2">
      <w:pPr>
        <w:spacing w:line="480" w:lineRule="auto"/>
        <w:rPr>
          <w:b/>
          <w:bCs/>
          <w:color w:val="000000" w:themeColor="text1"/>
        </w:rPr>
      </w:pPr>
      <w:r w:rsidRPr="00DE3D8A">
        <w:t xml:space="preserve">As more individuals with disabilities seek postsecondary education, they </w:t>
      </w:r>
      <w:r>
        <w:t xml:space="preserve">often </w:t>
      </w:r>
      <w:r w:rsidRPr="00DE3D8A">
        <w:t xml:space="preserve">find their already challenging experiences further complicated by food insecurity. This qualitative study illustrates the experiences of students with disabilities </w:t>
      </w:r>
      <w:r>
        <w:t>who visit</w:t>
      </w:r>
      <w:r w:rsidRPr="00DE3D8A">
        <w:t xml:space="preserve"> a campus food pantry to illuminate how essential this resource is for this population</w:t>
      </w:r>
      <w:r w:rsidRPr="00E5680B">
        <w:rPr>
          <w:color w:val="000000" w:themeColor="text1"/>
        </w:rPr>
        <w:t>.</w:t>
      </w:r>
      <w:r w:rsidRPr="00E5680B">
        <w:rPr>
          <w:b/>
          <w:bCs/>
          <w:color w:val="000000" w:themeColor="text1"/>
        </w:rPr>
        <w:t xml:space="preserve"> </w:t>
      </w:r>
    </w:p>
    <w:p w14:paraId="5EDC3EF4" w14:textId="77777777" w:rsidR="00BF4CC2" w:rsidRPr="001A3A23" w:rsidRDefault="00BF4CC2" w:rsidP="00BF4CC2">
      <w:pPr>
        <w:spacing w:line="480" w:lineRule="auto"/>
      </w:pPr>
      <w:r w:rsidRPr="006F4CC6">
        <w:rPr>
          <w:i/>
          <w:iCs/>
          <w:color w:val="000000" w:themeColor="text1"/>
        </w:rPr>
        <w:t>Keywords</w:t>
      </w:r>
      <w:r>
        <w:rPr>
          <w:color w:val="000000" w:themeColor="text1"/>
        </w:rPr>
        <w:t xml:space="preserve">: </w:t>
      </w:r>
      <w:r w:rsidRPr="00D30122">
        <w:rPr>
          <w:color w:val="000000" w:themeColor="text1"/>
        </w:rPr>
        <w:t>disability, food insecurity, higher education</w:t>
      </w:r>
    </w:p>
    <w:p w14:paraId="42680A1B" w14:textId="77777777" w:rsidR="00BF4CC2" w:rsidRDefault="00BF4CC2" w:rsidP="00BF4CC2">
      <w:pPr>
        <w:rPr>
          <w:b/>
          <w:bCs/>
        </w:rPr>
      </w:pPr>
      <w:r>
        <w:rPr>
          <w:b/>
          <w:bCs/>
        </w:rPr>
        <w:br w:type="page"/>
      </w:r>
    </w:p>
    <w:p w14:paraId="5AD1A30E" w14:textId="49EE0616" w:rsidR="00BF4CC2" w:rsidRDefault="00BF4CC2" w:rsidP="00BF4CC2">
      <w:pPr>
        <w:spacing w:line="480" w:lineRule="auto"/>
      </w:pPr>
      <w:r>
        <w:lastRenderedPageBreak/>
        <w:t>Though many classify obtaining</w:t>
      </w:r>
      <w:r w:rsidRPr="00B11714">
        <w:t xml:space="preserve"> a college degree</w:t>
      </w:r>
      <w:r>
        <w:t xml:space="preserve"> to be</w:t>
      </w:r>
      <w:r w:rsidRPr="00B11714">
        <w:t xml:space="preserve"> crucial for </w:t>
      </w:r>
      <w:r>
        <w:t xml:space="preserve">future </w:t>
      </w:r>
      <w:r w:rsidRPr="00B11714">
        <w:t xml:space="preserve">economic success, </w:t>
      </w:r>
      <w:r>
        <w:t>affording</w:t>
      </w:r>
      <w:r w:rsidRPr="00B11714">
        <w:t xml:space="preserve"> </w:t>
      </w:r>
      <w:r>
        <w:t>a higher education</w:t>
      </w:r>
      <w:r w:rsidRPr="00B11714">
        <w:t xml:space="preserve"> </w:t>
      </w:r>
      <w:r>
        <w:t>remains a</w:t>
      </w:r>
      <w:r w:rsidRPr="00B11714">
        <w:t xml:space="preserve"> challenging</w:t>
      </w:r>
      <w:r>
        <w:t xml:space="preserve"> feat</w:t>
      </w:r>
      <w:r w:rsidRPr="00B11714">
        <w:t xml:space="preserve"> </w:t>
      </w:r>
      <w:r>
        <w:t xml:space="preserve">for many individuals </w:t>
      </w:r>
      <w:r w:rsidRPr="001C2986">
        <w:fldChar w:fldCharType="begin"/>
      </w:r>
      <w:r w:rsidRPr="001C2986">
        <w:instrText xml:space="preserve"> ADDIN EN.CITE &lt;EndNote&gt;&lt;Cite&gt;&lt;Author&gt;Goldrick-Rab&lt;/Author&gt;&lt;Year&gt;2016&lt;/Year&gt;&lt;RecNum&gt;64&lt;/RecNum&gt;&lt;DisplayText&gt;(Goldrick-Rab, 2016)&lt;/DisplayText&gt;&lt;record&gt;&lt;rec-number&gt;64&lt;/rec-number&gt;&lt;foreign-keys&gt;&lt;key app="EN" db-id="pe50dvaxl92feneadx8pff072vftws5txsfs" timestamp="1587783426" guid="5faa0dc4-7adb-4f2c-afa3-b34cf1be0308"&gt;64&lt;/key&gt;&lt;/foreign-keys&gt;&lt;ref-type name="Book"&gt;6&lt;/ref-type&gt;&lt;contributors&gt;&lt;authors&gt;&lt;author&gt;Goldrick-Rab, Sara&lt;/author&gt;&lt;/authors&gt;&lt;/contributors&gt;&lt;titles&gt;&lt;title&gt;Paying the price: College costs, financial aid, and the betrayal of the American dream&lt;/title&gt;&lt;/titles&gt;&lt;dates&gt;&lt;year&gt;2016&lt;/year&gt;&lt;/dates&gt;&lt;publisher&gt;University of Chicago Press&lt;/publisher&gt;&lt;isbn&gt;022640448X&lt;/isbn&gt;&lt;urls&gt;&lt;/urls&gt;&lt;/record&gt;&lt;/Cite&gt;&lt;/EndNote&gt;</w:instrText>
      </w:r>
      <w:r w:rsidRPr="001C2986">
        <w:fldChar w:fldCharType="separate"/>
      </w:r>
      <w:r w:rsidRPr="001C2986">
        <w:rPr>
          <w:noProof/>
        </w:rPr>
        <w:t>(Goldrick-Rab, 2016)</w:t>
      </w:r>
      <w:r w:rsidRPr="001C2986">
        <w:fldChar w:fldCharType="end"/>
      </w:r>
      <w:r w:rsidRPr="001C2986">
        <w:t xml:space="preserve">. </w:t>
      </w:r>
      <w:r>
        <w:t>M</w:t>
      </w:r>
      <w:r w:rsidRPr="00C25BA5">
        <w:t xml:space="preserve">any students find </w:t>
      </w:r>
      <w:r>
        <w:t>it difficult to make ends meet and</w:t>
      </w:r>
      <w:r w:rsidRPr="00C25BA5">
        <w:t xml:space="preserve"> </w:t>
      </w:r>
      <w:r>
        <w:t xml:space="preserve">often </w:t>
      </w:r>
      <w:proofErr w:type="gramStart"/>
      <w:r>
        <w:t>have to</w:t>
      </w:r>
      <w:proofErr w:type="gramEnd"/>
      <w:r>
        <w:t xml:space="preserve"> </w:t>
      </w:r>
      <w:r w:rsidRPr="00C25BA5">
        <w:t>sacrifice their basic needs</w:t>
      </w:r>
      <w:r>
        <w:t xml:space="preserve"> to continue their schooling </w:t>
      </w:r>
      <w:r>
        <w:fldChar w:fldCharType="begin">
          <w:fldData xml:space="preserve">PEVuZE5vdGU+PENpdGU+PEF1dGhvcj5Hb2xkcmljay1SYWI8L0F1dGhvcj48WWVhcj4yMDE2PC9Z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</w:fldData>
        </w:fldChar>
      </w:r>
      <w:r>
        <w:instrText xml:space="preserve"> ADDIN EN.CITE </w:instrText>
      </w:r>
      <w:r>
        <w:fldChar w:fldCharType="begin">
          <w:fldData xml:space="preserve">PEVuZE5vdGU+PENpdGU+PEF1dGhvcj5Hb2xkcmljay1SYWI8L0F1dGhvcj48WWVhcj4yMDE2PC9Z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</w:fldData>
        </w:fldChar>
      </w:r>
      <w:r>
        <w:instrText xml:space="preserve"> ADDIN EN.CITE.DATA </w:instrText>
      </w:r>
      <w:r>
        <w:fldChar w:fldCharType="end"/>
      </w:r>
      <w:r>
        <w:fldChar w:fldCharType="separate"/>
      </w:r>
      <w:r>
        <w:rPr>
          <w:noProof/>
        </w:rPr>
        <w:t>(Broton &amp; Cady, 2020; Broton, Weaver, &amp; Mai, 2018; Goldrick-Rab, 2016; Henry, 2020)</w:t>
      </w:r>
      <w:r>
        <w:fldChar w:fldCharType="end"/>
      </w:r>
      <w:r>
        <w:t>.</w:t>
      </w:r>
      <w:r w:rsidRPr="00C25BA5">
        <w:t xml:space="preserve"> </w:t>
      </w:r>
      <w:r w:rsidRPr="001C2986">
        <w:t>This is when</w:t>
      </w:r>
      <w:r w:rsidR="001461D1">
        <w:t xml:space="preserve"> </w:t>
      </w:r>
      <w:r w:rsidRPr="004554AB">
        <w:t xml:space="preserve">individuals must satisfy their basic needs </w:t>
      </w:r>
      <w:r>
        <w:t>(e.g.,</w:t>
      </w:r>
      <w:r w:rsidRPr="004554AB">
        <w:t xml:space="preserve"> sufficient nourishment</w:t>
      </w:r>
      <w:r>
        <w:t>)</w:t>
      </w:r>
      <w:r w:rsidRPr="004554AB">
        <w:t xml:space="preserve"> in order to pursue higher-level skills </w:t>
      </w:r>
      <w:r>
        <w:fldChar w:fldCharType="begin"/>
      </w:r>
      <w:r>
        <w:instrText xml:space="preserve"> ADDIN EN.CITE &lt;EndNote&gt;&lt;Cite&gt;&lt;Author&gt;Maslow&lt;/Author&gt;&lt;Year&gt;1943&lt;/Year&gt;&lt;RecNum&gt;2&lt;/RecNum&gt;&lt;DisplayText&gt;(Maslow, 1943)&lt;/DisplayText&gt;&lt;record&gt;&lt;rec-number&gt;2&lt;/rec-number&gt;&lt;foreign-keys&gt;&lt;key app="EN" db-id="pe50dvaxl92feneadx8pff072vftws5txsfs" timestamp="1579547306" guid="d69f4f92-a939-4072-90b0-cd73024c38af"&gt;2&lt;/key&gt;&lt;/foreign-keys&gt;&lt;ref-type name="Journal Article"&gt;17&lt;/ref-type&gt;&lt;contributors&gt;&lt;authors&gt;&lt;author&gt;Maslow, Abraham Harold&lt;/author&gt;&lt;/authors&gt;&lt;/contributors&gt;&lt;titles&gt;&lt;title&gt;A theory of human motivation&lt;/title&gt;&lt;secondary-title&gt;Psychological review&lt;/secondary-title&gt;&lt;/titles&gt;&lt;periodical&gt;&lt;full-title&gt;Psychological review&lt;/full-title&gt;&lt;/periodical&gt;&lt;pages&gt;370&lt;/pages&gt;&lt;volume&gt;50&lt;/volume&gt;&lt;number&gt;4&lt;/number&gt;&lt;dates&gt;&lt;year&gt;1943&lt;/year&gt;&lt;/dates&gt;&lt;isbn&gt;1939-1471&lt;/isbn&gt;&lt;urls&gt;&lt;/urls&gt;&lt;/record&gt;&lt;/Cite&gt;&lt;/EndNote&gt;</w:instrText>
      </w:r>
      <w:r>
        <w:fldChar w:fldCharType="separate"/>
      </w:r>
      <w:r>
        <w:rPr>
          <w:noProof/>
        </w:rPr>
        <w:t>(Maslow, 1943)</w:t>
      </w:r>
      <w:r>
        <w:fldChar w:fldCharType="end"/>
      </w:r>
      <w:r w:rsidRPr="004554AB">
        <w:t xml:space="preserve">. </w:t>
      </w:r>
      <w:r>
        <w:t>As</w:t>
      </w:r>
      <w:r w:rsidRPr="004554AB">
        <w:t xml:space="preserve"> the demands of higher education require higher-level skills, </w:t>
      </w:r>
      <w:r>
        <w:t xml:space="preserve">such </w:t>
      </w:r>
      <w:r w:rsidRPr="004554AB">
        <w:t xml:space="preserve">basic needs insecurity can </w:t>
      </w:r>
      <w:r>
        <w:t>jeopardize</w:t>
      </w:r>
      <w:r w:rsidRPr="004554AB">
        <w:t xml:space="preserve"> students</w:t>
      </w:r>
      <w:r>
        <w:t>’</w:t>
      </w:r>
      <w:r w:rsidRPr="004554AB">
        <w:t xml:space="preserve"> </w:t>
      </w:r>
      <w:r>
        <w:t xml:space="preserve">overall </w:t>
      </w:r>
      <w:r w:rsidRPr="004554AB">
        <w:t xml:space="preserve">academic success </w:t>
      </w:r>
      <w:r>
        <w:fldChar w:fldCharType="begin">
          <w:fldData xml:space="preserve">PEVuZE5vdGU+PENpdGU+PEF1dGhvcj5Ccm90b248L0F1dGhvcj48WWVhcj4yMDE3PC9ZZWFyPjxS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</w:fldData>
        </w:fldChar>
      </w:r>
      <w:r>
        <w:instrText xml:space="preserve"> ADDIN EN.CITE </w:instrText>
      </w:r>
      <w:r>
        <w:fldChar w:fldCharType="begin">
          <w:fldData xml:space="preserve">PEVuZE5vdGU+PENpdGU+PEF1dGhvcj5Ccm90b248L0F1dGhvcj48WWVhcj4yMDE3PC9ZZWFyPjxS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</w:fldData>
        </w:fldChar>
      </w:r>
      <w:r>
        <w:instrText xml:space="preserve"> ADDIN EN.CITE.DATA </w:instrText>
      </w:r>
      <w:r>
        <w:fldChar w:fldCharType="end"/>
      </w:r>
      <w:r>
        <w:fldChar w:fldCharType="separate"/>
      </w:r>
      <w:r>
        <w:rPr>
          <w:noProof/>
        </w:rPr>
        <w:t>(Broton, 2017; Farahbakhsh et al., 2017; Goldrick-Rab, Richardson, Schneider, Hernandez, &amp; Cady, 2018; Maroto, Snelling, &amp; Linck, 2015; Phillips, McDaniel, &amp; Croft, 2018)</w:t>
      </w:r>
      <w:r>
        <w:fldChar w:fldCharType="end"/>
      </w:r>
      <w:r w:rsidRPr="004554AB">
        <w:t xml:space="preserve">. </w:t>
      </w:r>
      <w:r>
        <w:t>For this reason</w:t>
      </w:r>
      <w:r w:rsidRPr="004554AB">
        <w:t xml:space="preserve">, the prevalence of basic needs insecurity among postsecondary students </w:t>
      </w:r>
      <w:r>
        <w:t>remains</w:t>
      </w:r>
      <w:r w:rsidRPr="004554AB">
        <w:t xml:space="preserve"> a critical issue </w:t>
      </w:r>
      <w:r>
        <w:t>in</w:t>
      </w:r>
      <w:r w:rsidRPr="009C53DF">
        <w:t xml:space="preserve"> need</w:t>
      </w:r>
      <w:r>
        <w:t xml:space="preserve"> of</w:t>
      </w:r>
      <w:r w:rsidRPr="009C53DF">
        <w:t xml:space="preserve"> extra attention</w:t>
      </w:r>
      <w:r>
        <w:t xml:space="preserve"> </w:t>
      </w:r>
      <w:r>
        <w:fldChar w:fldCharType="begin"/>
      </w:r>
      <w:r>
        <w:instrText xml:space="preserve"> ADDIN EN.CITE &lt;EndNote&gt;&lt;Cite&gt;&lt;Author&gt;Meza&lt;/Author&gt;&lt;Year&gt;2019&lt;/Year&gt;&lt;RecNum&gt;63&lt;/RecNum&gt;&lt;DisplayText&gt;(Meza, Altman, Martinez, &amp;amp; Leung, 2019)&lt;/DisplayText&gt;&lt;record&gt;&lt;rec-number&gt;63&lt;/rec-number&gt;&lt;foreign-keys&gt;&lt;key app="EN" db-id="pe50dvaxl92feneadx8pff072vftws5txsfs" timestamp="1586217302" guid="af257de5-3d22-42ae-8e1c-2112f890a397"&gt;63&lt;/key&gt;&lt;/foreign-keys&gt;&lt;ref-type name="Journal Article"&gt;17&lt;/ref-type&gt;&lt;contributors&gt;&lt;authors&gt;&lt;author&gt;Meza, Anthony&lt;/author&gt;&lt;author&gt;Altman, Emily&lt;/author&gt;&lt;author&gt;Martinez, Suzanna&lt;/author&gt;&lt;author&gt;Leung, Cindy W&lt;/author&gt;&lt;/authors&gt;&lt;/contributors&gt;&lt;titles&gt;&lt;title&gt;“It’sa Feeling That One Is Not Worth Food”: A Qualitative Study Exploring the Psychosocial Experience and Academic Consequences of Food Insecurity Among College Students&lt;/title&gt;&lt;secondary-title&gt;Journal of the Academy of Nutrition and Dietetics&lt;/secondary-title&gt;&lt;/titles&gt;&lt;periodical&gt;&lt;full-title&gt;Journal of the Academy of Nutrition and Dietetics&lt;/full-title&gt;&lt;/periodical&gt;&lt;pages&gt;1713-1721. e1&lt;/pages&gt;&lt;volume&gt;119&lt;/volume&gt;&lt;number&gt;10&lt;/number&gt;&lt;dates&gt;&lt;year&gt;2019&lt;/year&gt;&lt;/dates&gt;&lt;isbn&gt;2212-2672&lt;/isbn&gt;&lt;urls&gt;&lt;/urls&gt;&lt;/record&gt;&lt;/Cite&gt;&lt;/EndNote&gt;</w:instrText>
      </w:r>
      <w:r>
        <w:fldChar w:fldCharType="separate"/>
      </w:r>
      <w:r>
        <w:rPr>
          <w:noProof/>
        </w:rPr>
        <w:t>(Meza, Altman, Martinez, &amp; Leung, 2019)</w:t>
      </w:r>
      <w:r>
        <w:fldChar w:fldCharType="end"/>
      </w:r>
      <w:r w:rsidRPr="009C53DF">
        <w:t>.</w:t>
      </w:r>
    </w:p>
    <w:p w14:paraId="37692B59" w14:textId="77777777" w:rsidR="00BF4CC2" w:rsidRDefault="00BF4CC2" w:rsidP="00BF4CC2">
      <w:pPr>
        <w:spacing w:line="480" w:lineRule="auto"/>
      </w:pPr>
      <w:r w:rsidRPr="34043733">
        <w:t xml:space="preserve">Food security, which refers to individuals’ physical and economic access to sufficient and nutritious food </w:t>
      </w:r>
      <w:r>
        <w:t>in a way that fully</w:t>
      </w:r>
      <w:r w:rsidRPr="34043733">
        <w:t xml:space="preserve"> address</w:t>
      </w:r>
      <w:r>
        <w:t>es</w:t>
      </w:r>
      <w:r w:rsidRPr="34043733">
        <w:t xml:space="preserve"> their dietary needs and food preferences for a healthy and active life </w:t>
      </w:r>
      <w:r w:rsidRPr="34043733">
        <w:fldChar w:fldCharType="begin"/>
      </w:r>
      <w:r w:rsidRPr="34043733">
        <w:instrText xml:space="preserve"> ADDIN EN.CITE &lt;EndNote&gt;&lt;Cite&gt;&lt;Author&gt;Coleman-Jensen&lt;/Author&gt;&lt;Year&gt;2019&lt;/Year&gt;&lt;RecNum&gt;62&lt;/RecNum&gt;&lt;DisplayText&gt;(Coleman-Jensen, Rabbitt, Gregory, &amp;amp; Singh, 2019)&lt;/DisplayText&gt;&lt;record&gt;&lt;rec-number&gt;62&lt;/rec-number&gt;&lt;foreign-keys&gt;&lt;key app="EN" db-id="pe50dvaxl92feneadx8pff072vftws5txsfs" timestamp="1586214891" guid="0317c823-c7f3-465a-9f95-af5bccef5361"&gt;62&lt;/key&gt;&lt;/foreign-keys&gt;&lt;ref-type name="Report"&gt;27&lt;/ref-type&gt;&lt;contributors&gt;&lt;authors&gt;&lt;author&gt;Coleman-Jensen, Alisha&lt;/author&gt;&lt;author&gt;Rabbitt, Matthew P&lt;/author&gt;&lt;author&gt;Gregory, Christian A&lt;/author&gt;&lt;author&gt;Singh, Anita&lt;/author&gt;&lt;/authors&gt;&lt;subsidiary-authors&gt;&lt;author&gt;United States Department of Agriculture &lt;/author&gt;&lt;/subsidiary-authors&gt;&lt;/contributors&gt;&lt;titles&gt;&lt;title&gt;Household Food Security in the United States in 2018&lt;/title&gt;&lt;secondary-title&gt;Economic Research Service&lt;/secondary-title&gt;&lt;/titles&gt;&lt;pages&gt;47&lt;/pages&gt;&lt;dates&gt;&lt;year&gt;2019&lt;/year&gt;&lt;/dates&gt;&lt;isbn&gt;ERR-270&lt;/isbn&gt;&lt;urls&gt;&lt;related-urls&gt;&lt;url&gt;https://www.ers.usda.gov/publications/pub-details/?pubid=94848&lt;/url&gt;&lt;/related-urls&gt;&lt;/urls&gt;&lt;/record&gt;&lt;/Cite&gt;&lt;/EndNote&gt;</w:instrText>
      </w:r>
      <w:r w:rsidRPr="34043733">
        <w:fldChar w:fldCharType="separate"/>
      </w:r>
      <w:r w:rsidRPr="34043733">
        <w:rPr>
          <w:noProof/>
        </w:rPr>
        <w:t>(Coleman-Jensen, Rabbitt, Gregory, &amp; Singh, 2019)</w:t>
      </w:r>
      <w:r w:rsidRPr="34043733">
        <w:fldChar w:fldCharType="end"/>
      </w:r>
      <w:r w:rsidRPr="34043733">
        <w:t xml:space="preserve"> is recognized as a human right </w:t>
      </w:r>
      <w:r w:rsidRPr="34043733">
        <w:fldChar w:fldCharType="begin"/>
      </w:r>
      <w:r w:rsidRPr="34043733">
        <w:instrText xml:space="preserve"> ADDIN EN.CITE &lt;EndNote&gt;&lt;Cite&gt;&lt;Author&gt;Food and Agriculture Organization&lt;/Author&gt;&lt;Year&gt;2010&lt;/Year&gt;&lt;RecNum&gt;252&lt;/RecNum&gt;&lt;DisplayText&gt;(Food and Agriculture Organization, 2010)&lt;/DisplayText&gt;&lt;record&gt;&lt;rec-number&gt;252&lt;/rec-number&gt;&lt;foreign-keys&gt;&lt;key app="EN" db-id="pe50dvaxl92feneadx8pff072vftws5txsfs" timestamp="1612325054" guid="dd6f00eb-c860-4bf1-bd5d-57a6021b108e"&gt;252&lt;/key&gt;&lt;/foreign-keys&gt;&lt;ref-type name="Report"&gt;27&lt;/ref-type&gt;&lt;contributors&gt;&lt;authors&gt;&lt;author&gt;Food and Agriculture Organization,&lt;/author&gt;&lt;/authors&gt;&lt;tertiary-authors&gt;&lt;author&gt;Office of the United Nations High Commissioner for Human Rights&lt;/author&gt;&lt;/tertiary-authors&gt;&lt;/contributors&gt;&lt;titles&gt;&lt;title&gt;The Right to Adequate Food&lt;/title&gt;&lt;/titles&gt;&lt;volume&gt;No. 34&lt;/volume&gt;&lt;dates&gt;&lt;year&gt;2010&lt;/year&gt;&lt;/dates&gt;&lt;urls&gt;&lt;related-urls&gt;&lt;url&gt;http://www.fao.org/right-to-food/resources/resources-detail/en/c/49338/&lt;/url&gt;&lt;/related-urls&gt;&lt;/urls&gt;&lt;/record&gt;&lt;/Cite&gt;&lt;/EndNote&gt;</w:instrText>
      </w:r>
      <w:r w:rsidRPr="34043733">
        <w:fldChar w:fldCharType="separate"/>
      </w:r>
      <w:r w:rsidRPr="34043733">
        <w:rPr>
          <w:noProof/>
        </w:rPr>
        <w:t>(Food and Agriculture Organization, 2010)</w:t>
      </w:r>
      <w:r w:rsidRPr="34043733">
        <w:fldChar w:fldCharType="end"/>
      </w:r>
      <w:r w:rsidRPr="34043733">
        <w:t xml:space="preserve">. </w:t>
      </w:r>
      <w:r>
        <w:t>Despite this understanding, m</w:t>
      </w:r>
      <w:r w:rsidRPr="34043733">
        <w:t xml:space="preserve">any households continue to face various challenges when it comes to affording and accessing food. </w:t>
      </w:r>
      <w:r>
        <w:t xml:space="preserve">According to </w:t>
      </w:r>
      <w:r>
        <w:fldChar w:fldCharType="begin"/>
      </w:r>
      <w:r>
        <w:instrText xml:space="preserve"> ADDIN EN.CITE &lt;EndNote&gt;&lt;Cite AuthorYear="1"&gt;&lt;Author&gt;Hadley&lt;/Author&gt;&lt;Year&gt;2012&lt;/Year&gt;&lt;RecNum&gt;279&lt;/RecNum&gt;&lt;DisplayText&gt;Hadley and Crooks (2012)&lt;/DisplayText&gt;&lt;record&gt;&lt;rec-number&gt;279&lt;/rec-number&gt;&lt;foreign-keys&gt;&lt;key app="EN" db-id="pe50dvaxl92feneadx8pff072vftws5txsfs" timestamp="1616541191" guid="747312a9-f1e6-4eef-bdd6-e106541a469e"&gt;279&lt;/key&gt;&lt;/foreign-keys&gt;&lt;ref-type name="Journal Article"&gt;17&lt;/ref-type&gt;&lt;contributors&gt;&lt;authors&gt;&lt;author&gt;Hadley, Craig&lt;/author&gt;&lt;author&gt;Crooks, Deborah L&lt;/author&gt;&lt;/authors&gt;&lt;/contributors&gt;&lt;titles&gt;&lt;title&gt;Coping and the biosocial consequences of food insecurity in the 21st century&lt;/title&gt;&lt;secondary-title&gt;American Journal of Physical Anthropology&lt;/secondary-title&gt;&lt;/titles&gt;&lt;periodical&gt;&lt;full-title&gt;American Journal of Physical Anthropology&lt;/full-title&gt;&lt;/periodical&gt;&lt;pages&gt;72-94&lt;/pages&gt;&lt;volume&gt;149&lt;/volume&gt;&lt;number&gt;S55&lt;/number&gt;&lt;dates&gt;&lt;year&gt;2012&lt;/year&gt;&lt;/dates&gt;&lt;isbn&gt;0002-9483&lt;/isbn&gt;&lt;urls&gt;&lt;/urls&gt;&lt;/record&gt;&lt;/Cite&gt;&lt;/EndNote&gt;</w:instrText>
      </w:r>
      <w:r>
        <w:fldChar w:fldCharType="separate"/>
      </w:r>
      <w:r>
        <w:rPr>
          <w:noProof/>
        </w:rPr>
        <w:t>Hadley and Crooks (2012)</w:t>
      </w:r>
      <w:r>
        <w:fldChar w:fldCharType="end"/>
      </w:r>
      <w:r>
        <w:t>, “</w:t>
      </w:r>
      <w:r w:rsidRPr="0053444B">
        <w:t>the ways in which</w:t>
      </w:r>
      <w:r>
        <w:t xml:space="preserve"> </w:t>
      </w:r>
      <w:r w:rsidRPr="0053444B">
        <w:t>households respond to food insecurity have implications</w:t>
      </w:r>
      <w:r>
        <w:t xml:space="preserve"> </w:t>
      </w:r>
      <w:r w:rsidRPr="0053444B">
        <w:t>for health and wellbeing including effects on nutritional</w:t>
      </w:r>
      <w:r>
        <w:t xml:space="preserve"> </w:t>
      </w:r>
      <w:r w:rsidRPr="0053444B">
        <w:t>status, chronic disease incidence and management, infectious</w:t>
      </w:r>
      <w:r>
        <w:t xml:space="preserve"> </w:t>
      </w:r>
      <w:r w:rsidRPr="0053444B">
        <w:t xml:space="preserve">disease exposure and mental </w:t>
      </w:r>
      <w:r w:rsidRPr="003A66C2">
        <w:t>health</w:t>
      </w:r>
      <w:r>
        <w:t>”</w:t>
      </w:r>
      <w:r w:rsidRPr="003A66C2">
        <w:t xml:space="preserve"> (p. 80). Limited access to resources may also compel individuals or households to forgo medical </w:t>
      </w:r>
      <w:r w:rsidRPr="003A66C2">
        <w:lastRenderedPageBreak/>
        <w:t xml:space="preserve">treatments </w:t>
      </w:r>
      <w:r>
        <w:t>in lieu of</w:t>
      </w:r>
      <w:r w:rsidRPr="003A66C2">
        <w:t xml:space="preserve"> afford</w:t>
      </w:r>
      <w:r>
        <w:t>ing</w:t>
      </w:r>
      <w:r w:rsidRPr="003A66C2">
        <w:t xml:space="preserve"> food, </w:t>
      </w:r>
      <w:r>
        <w:t>and</w:t>
      </w:r>
      <w:r w:rsidRPr="003A66C2">
        <w:t xml:space="preserve"> high medical expenses may force them to eat a diet</w:t>
      </w:r>
      <w:r>
        <w:t xml:space="preserve"> that is</w:t>
      </w:r>
      <w:r w:rsidRPr="003A66C2">
        <w:t xml:space="preserve"> not complian</w:t>
      </w:r>
      <w:r>
        <w:t>t</w:t>
      </w:r>
      <w:r w:rsidRPr="003A66C2">
        <w:t xml:space="preserve"> with their medical condition</w:t>
      </w:r>
      <w:r>
        <w:t xml:space="preserve">, thereby </w:t>
      </w:r>
      <w:r w:rsidRPr="003A66C2">
        <w:t>lead</w:t>
      </w:r>
      <w:r>
        <w:t>ing to</w:t>
      </w:r>
      <w:r w:rsidRPr="003A66C2">
        <w:t xml:space="preserve"> food insecurity </w:t>
      </w:r>
      <w:r w:rsidRPr="003A66C2">
        <w:fldChar w:fldCharType="begin"/>
      </w:r>
      <w:r>
        <w:instrText xml:space="preserve"> ADDIN EN.CITE &lt;EndNote&gt;&lt;Cite&gt;&lt;Author&gt;Hadley&lt;/Author&gt;&lt;Year&gt;2012&lt;/Year&gt;&lt;RecNum&gt;279&lt;/RecNum&gt;&lt;DisplayText&gt;(Hadley &amp;amp; Crooks, 2012)&lt;/DisplayText&gt;&lt;record&gt;&lt;rec-number&gt;279&lt;/rec-number&gt;&lt;foreign-keys&gt;&lt;key app="EN" db-id="pe50dvaxl92feneadx8pff072vftws5txsfs" timestamp="1616541191" guid="747312a9-f1e6-4eef-bdd6-e106541a469e"&gt;279&lt;/key&gt;&lt;/foreign-keys&gt;&lt;ref-type name="Journal Article"&gt;17&lt;/ref-type&gt;&lt;contributors&gt;&lt;authors&gt;&lt;author&gt;Hadley, Craig&lt;/author&gt;&lt;author&gt;Crooks, Deborah L&lt;/author&gt;&lt;/authors&gt;&lt;/contributors&gt;&lt;titles&gt;&lt;title&gt;Coping and the biosocial consequences of food insecurity in the 21st century&lt;/title&gt;&lt;secondary-title&gt;American Journal of Physical Anthropology&lt;/secondary-title&gt;&lt;/titles&gt;&lt;periodical&gt;&lt;full-title&gt;American Journal of Physical Anthropology&lt;/full-title&gt;&lt;/periodical&gt;&lt;pages&gt;72-94&lt;/pages&gt;&lt;volume&gt;149&lt;/volume&gt;&lt;number&gt;S55&lt;/number&gt;&lt;dates&gt;&lt;year&gt;2012&lt;/year&gt;&lt;/dates&gt;&lt;isbn&gt;0002-9483&lt;/isbn&gt;&lt;urls&gt;&lt;/urls&gt;&lt;/record&gt;&lt;/Cite&gt;&lt;/EndNote&gt;</w:instrText>
      </w:r>
      <w:r w:rsidRPr="003A66C2">
        <w:fldChar w:fldCharType="separate"/>
      </w:r>
      <w:r w:rsidRPr="003A66C2">
        <w:rPr>
          <w:noProof/>
        </w:rPr>
        <w:t>(Hadley &amp; Crooks, 2012)</w:t>
      </w:r>
      <w:r w:rsidRPr="003A66C2">
        <w:fldChar w:fldCharType="end"/>
      </w:r>
      <w:r w:rsidRPr="003A66C2">
        <w:t>.</w:t>
      </w:r>
    </w:p>
    <w:p w14:paraId="58B0D850" w14:textId="3169166B" w:rsidR="00BF4CC2" w:rsidRDefault="00BF4CC2" w:rsidP="00BF4CC2">
      <w:pPr>
        <w:spacing w:line="480" w:lineRule="auto"/>
      </w:pPr>
      <w:r>
        <w:t>P</w:t>
      </w:r>
      <w:r w:rsidRPr="34043733">
        <w:t xml:space="preserve">opulations that are already underserved on college campuses are disproportionately </w:t>
      </w:r>
      <w:r>
        <w:t>affected</w:t>
      </w:r>
      <w:r w:rsidRPr="34043733">
        <w:t xml:space="preserve"> by food insecurity </w:t>
      </w:r>
      <w:r w:rsidRPr="34043733">
        <w:fldChar w:fldCharType="begin"/>
      </w:r>
      <w:r w:rsidRPr="34043733">
        <w:instrText xml:space="preserve"> ADDIN EN.CITE &lt;EndNote&gt;&lt;Cite&gt;&lt;Author&gt;Cady&lt;/Author&gt;&lt;Year&gt;2014&lt;/Year&gt;&lt;RecNum&gt;241&lt;/RecNum&gt;&lt;DisplayText&gt;(Cady, 2014)&lt;/DisplayText&gt;&lt;record&gt;&lt;rec-number&gt;241&lt;/rec-number&gt;&lt;foreign-keys&gt;&lt;key app="EN" db-id="pe50dvaxl92feneadx8pff072vftws5txsfs" timestamp="1611946016" guid="1d4d6a89-bd44-4441-ac6b-b26675c49e22"&gt;241&lt;/key&gt;&lt;/foreign-keys&gt;&lt;ref-type name="Journal Article"&gt;17&lt;/ref-type&gt;&lt;contributors&gt;&lt;authors&gt;&lt;author&gt;Cady, Clare L&lt;/author&gt;&lt;/authors&gt;&lt;/contributors&gt;&lt;titles&gt;&lt;title&gt;Food insecurity as a student issue&lt;/title&gt;&lt;secondary-title&gt;Journal of College and Character&lt;/secondary-title&gt;&lt;/titles&gt;&lt;periodical&gt;&lt;full-title&gt;Journal of College and Character&lt;/full-title&gt;&lt;/periodical&gt;&lt;pages&gt;265-272&lt;/pages&gt;&lt;volume&gt;15&lt;/volume&gt;&lt;number&gt;4&lt;/number&gt;&lt;dates&gt;&lt;year&gt;2014&lt;/year&gt;&lt;/dates&gt;&lt;isbn&gt;1940-1639&lt;/isbn&gt;&lt;urls&gt;&lt;/urls&gt;&lt;/record&gt;&lt;/Cite&gt;&lt;/EndNote&gt;</w:instrText>
      </w:r>
      <w:r w:rsidRPr="34043733">
        <w:fldChar w:fldCharType="separate"/>
      </w:r>
      <w:r w:rsidRPr="34043733">
        <w:rPr>
          <w:noProof/>
        </w:rPr>
        <w:t>(Cady, 2014)</w:t>
      </w:r>
      <w:r w:rsidRPr="34043733">
        <w:fldChar w:fldCharType="end"/>
      </w:r>
      <w:r w:rsidRPr="34043733">
        <w:t xml:space="preserve">. In addition to its negative impact on students’ academic performance </w:t>
      </w:r>
      <w:r w:rsidRPr="34043733">
        <w:fldChar w:fldCharType="begin">
          <w:fldData xml:space="preserve">PEVuZE5vdGU+PENpdGU+PEF1dGhvcj5NYXJvdG88L0F1dGhvcj48WWVhcj4yMDEzPC9ZZWFyPjxS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</w:fldData>
        </w:fldChar>
      </w:r>
      <w:r>
        <w:instrText xml:space="preserve"> ADDIN EN.CITE </w:instrText>
      </w:r>
      <w:r>
        <w:fldChar w:fldCharType="begin">
          <w:fldData xml:space="preserve">PEVuZE5vdGU+PENpdGU+PEF1dGhvcj5NYXJvdG88L0F1dGhvcj48WWVhcj4yMDEzPC9ZZWFyPjxS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</w:fldData>
        </w:fldChar>
      </w:r>
      <w:r>
        <w:instrText xml:space="preserve"> ADDIN EN.CITE.DATA </w:instrText>
      </w:r>
      <w:r>
        <w:fldChar w:fldCharType="end"/>
      </w:r>
      <w:r w:rsidRPr="34043733">
        <w:fldChar w:fldCharType="separate"/>
      </w:r>
      <w:r>
        <w:rPr>
          <w:noProof/>
        </w:rPr>
        <w:t>(Maroto, 2013; Maroto et al., 2015; Patton-López, López-Cevallos, Cancel-Tirado, &amp; Vazquez, 2014)</w:t>
      </w:r>
      <w:r w:rsidRPr="34043733">
        <w:fldChar w:fldCharType="end"/>
      </w:r>
      <w:r w:rsidRPr="34043733">
        <w:t xml:space="preserve">, food insecurity can result in various physical and mental health issues. Research shows that food insecure adults are more likely to experience poor health outcomes, such as mental health issues </w:t>
      </w:r>
      <w:r w:rsidRPr="34043733">
        <w:fldChar w:fldCharType="begin"/>
      </w:r>
      <w:r w:rsidRPr="34043733">
        <w:instrText xml:space="preserve"> ADDIN EN.CITE &lt;EndNote&gt;&lt;Cite&gt;&lt;Author&gt;Pourmotabbed&lt;/Author&gt;&lt;Year&gt;2020&lt;/Year&gt;&lt;RecNum&gt;245&lt;/RecNum&gt;&lt;DisplayText&gt;(Chilton &amp;amp; Booth, 2007; Pourmotabbed et al., 2020)&lt;/DisplayText&gt;&lt;record&gt;&lt;rec-number&gt;245&lt;/rec-number&gt;&lt;foreign-keys&gt;&lt;key app="EN" db-id="pe50dvaxl92feneadx8pff072vftws5txsfs" timestamp="1612054698" guid="363b09c8-863a-4139-8012-e8facdb9b216"&gt;245&lt;/key&gt;&lt;/foreign-keys&gt;&lt;ref-type name="Journal Article"&gt;17&lt;/ref-type&gt;&lt;contributors&gt;&lt;authors&gt;&lt;author&gt;Pourmotabbed, Ali&lt;/author&gt;&lt;author&gt;Moradi, Sajjad&lt;/author&gt;&lt;author&gt;Babaei, Atefeh&lt;/author&gt;&lt;author&gt;Ghavami, Abed&lt;/author&gt;&lt;author&gt;Mohammadi, Hamed&lt;/author&gt;&lt;author&gt;Jalili, Cyrus&lt;/author&gt;&lt;author&gt;Symonds, Michael E&lt;/author&gt;&lt;author&gt;Miraghajani, Maryam&lt;/author&gt;&lt;/authors&gt;&lt;/contributors&gt;&lt;titles&gt;&lt;title&gt;Food insecurity and mental health: a systematic review and meta-analysis&lt;/title&gt;&lt;secondary-title&gt;Public health nutrition&lt;/secondary-title&gt;&lt;/titles&gt;&lt;periodical&gt;&lt;full-title&gt;Public health nutrition&lt;/full-title&gt;&lt;/periodical&gt;&lt;pages&gt;1778-1790&lt;/pages&gt;&lt;volume&gt;23&lt;/volume&gt;&lt;number&gt;10&lt;/number&gt;&lt;dates&gt;&lt;year&gt;2020&lt;/year&gt;&lt;/dates&gt;&lt;isbn&gt;1368-9800&lt;/isbn&gt;&lt;urls&gt;&lt;/urls&gt;&lt;/record&gt;&lt;/Cite&gt;&lt;Cite&gt;&lt;Author&gt;Chilton&lt;/Author&gt;&lt;Year&gt;2007&lt;/Year&gt;&lt;RecNum&gt;244&lt;/RecNum&gt;&lt;record&gt;&lt;rec-number&gt;244&lt;/rec-number&gt;&lt;foreign-keys&gt;&lt;key app="EN" db-id="pe50dvaxl92feneadx8pff072vftws5txsfs" timestamp="1612053533" guid="a8020d56-67f0-421e-a34c-3b87bba719fa"&gt;244&lt;/key&gt;&lt;/foreign-keys&gt;&lt;ref-type name="Journal Article"&gt;17&lt;/ref-type&gt;&lt;contributors&gt;&lt;authors&gt;&lt;author&gt;Chilton, Mariana&lt;/author&gt;&lt;author&gt;Booth, Sue&lt;/author&gt;&lt;/authors&gt;&lt;/contributors&gt;&lt;titles&gt;&lt;title&gt;Hunger of the body and hunger of the mind: African American women’s perceptions of food insecurity, health and violence&lt;/title&gt;&lt;secondary-title&gt;Journal of nutrition education and behavior&lt;/secondary-title&gt;&lt;/titles&gt;&lt;periodical&gt;&lt;full-title&gt;Journal of nutrition education and behavior&lt;/full-title&gt;&lt;/periodical&gt;&lt;pages&gt;116-125&lt;/pages&gt;&lt;volume&gt;39&lt;/volume&gt;&lt;number&gt;3&lt;/number&gt;&lt;dates&gt;&lt;year&gt;2007&lt;/year&gt;&lt;/dates&gt;&lt;isbn&gt;1499-4046&lt;/isbn&gt;&lt;urls&gt;&lt;/urls&gt;&lt;/record&gt;&lt;/Cite&gt;&lt;/EndNote&gt;</w:instrText>
      </w:r>
      <w:r w:rsidRPr="34043733">
        <w:fldChar w:fldCharType="separate"/>
      </w:r>
      <w:r w:rsidRPr="34043733">
        <w:rPr>
          <w:noProof/>
        </w:rPr>
        <w:t>(Chilton &amp; Booth, 2007; Pourmotabbed et al., 2020)</w:t>
      </w:r>
      <w:r w:rsidRPr="34043733">
        <w:fldChar w:fldCharType="end"/>
      </w:r>
      <w:r w:rsidRPr="34043733">
        <w:t xml:space="preserve"> and chronic disease </w:t>
      </w:r>
      <w:r w:rsidRPr="34043733">
        <w:fldChar w:fldCharType="begin"/>
      </w:r>
      <w:r w:rsidRPr="34043733">
        <w:instrText xml:space="preserve"> ADDIN EN.CITE &lt;EndNote&gt;&lt;Cite&gt;&lt;Author&gt;Gregory&lt;/Author&gt;&lt;Year&gt;2017&lt;/Year&gt;&lt;RecNum&gt;246&lt;/RecNum&gt;&lt;DisplayText&gt;(Gregory &amp;amp; Coleman-Jensen, 2017; Seligman, Laraia, &amp;amp; Kushel, 2010)&lt;/DisplayText&gt;&lt;record&gt;&lt;rec-number&gt;246&lt;/rec-number&gt;&lt;foreign-keys&gt;&lt;key app="EN" db-id="pe50dvaxl92feneadx8pff072vftws5txsfs" timestamp="1612055432" guid="b125d646-dae3-4a40-875d-6f67a7280d34"&gt;246&lt;/key&gt;&lt;/foreign-keys&gt;&lt;ref-type name="Report"&gt;27&lt;/ref-type&gt;&lt;contributors&gt;&lt;authors&gt;&lt;author&gt;Gregory, Christian A&lt;/author&gt;&lt;author&gt;Coleman-Jensen, Alisha&lt;/author&gt;&lt;/authors&gt;&lt;/contributors&gt;&lt;titles&gt;&lt;title&gt;Food insecurity, chronic disease, and health among working-age adults&lt;/title&gt;&lt;/titles&gt;&lt;dates&gt;&lt;year&gt;2017&lt;/year&gt;&lt;/dates&gt;&lt;urls&gt;&lt;related-urls&gt;&lt;url&gt;https://www.ers.usda.gov/webdocs/publications/84467/err-235.pdf&lt;/url&gt;&lt;/related-urls&gt;&lt;/urls&gt;&lt;/record&gt;&lt;/Cite&gt;&lt;Cite&gt;&lt;Author&gt;Seligman&lt;/Author&gt;&lt;Year&gt;2010&lt;/Year&gt;&lt;RecNum&gt;33&lt;/RecNum&gt;&lt;record&gt;&lt;rec-number&gt;33&lt;/rec-number&gt;&lt;foreign-keys&gt;&lt;key app="EN" db-id="pe50dvaxl92feneadx8pff072vftws5txsfs" timestamp="1579727708" guid="de7f6e7c-04b0-42e5-a286-bdfba69f60b3"&gt;33&lt;/key&gt;&lt;/foreign-keys&gt;&lt;ref-type name="Journal Article"&gt;17&lt;/ref-type&gt;&lt;contributors&gt;&lt;authors&gt;&lt;author&gt;Seligman, Hilary K&lt;/author&gt;&lt;author&gt;Laraia, Barbara A&lt;/author&gt;&lt;author&gt;Kushel, Margot B&lt;/author&gt;&lt;/authors&gt;&lt;/contributors&gt;&lt;titles&gt;&lt;title&gt;Food insecurity is associated with chronic disease among low-income NHANES participants&lt;/title&gt;&lt;secondary-title&gt;The Journal of nutrition&lt;/secondary-title&gt;&lt;/titles&gt;&lt;periodical&gt;&lt;full-title&gt;The Journal of nutrition&lt;/full-title&gt;&lt;/periodical&gt;&lt;pages&gt;304-310&lt;/pages&gt;&lt;volume&gt;140&lt;/volume&gt;&lt;number&gt;2&lt;/number&gt;&lt;dates&gt;&lt;year&gt;2010&lt;/year&gt;&lt;/dates&gt;&lt;isbn&gt;0022-3166&lt;/isbn&gt;&lt;urls&gt;&lt;/urls&gt;&lt;/record&gt;&lt;/Cite&gt;&lt;/EndNote&gt;</w:instrText>
      </w:r>
      <w:r w:rsidRPr="34043733">
        <w:fldChar w:fldCharType="separate"/>
      </w:r>
      <w:r w:rsidRPr="34043733">
        <w:rPr>
          <w:noProof/>
        </w:rPr>
        <w:t>(Gregory &amp; Coleman-Jensen, 2017; Seligman, Laraia, &amp; Kushel, 2010)</w:t>
      </w:r>
      <w:r w:rsidRPr="34043733">
        <w:fldChar w:fldCharType="end"/>
      </w:r>
      <w:r w:rsidRPr="34043733">
        <w:t>.</w:t>
      </w:r>
      <w:r>
        <w:t xml:space="preserve"> Several studies have found evidence of college students’ </w:t>
      </w:r>
      <w:r w:rsidRPr="00066670">
        <w:t xml:space="preserve">poor nutrition and </w:t>
      </w:r>
      <w:r>
        <w:t>its related physical and mental</w:t>
      </w:r>
      <w:r w:rsidRPr="00066670">
        <w:t xml:space="preserve"> health consequences</w:t>
      </w:r>
      <w:r>
        <w:t xml:space="preserve"> </w:t>
      </w:r>
      <w:r>
        <w:fldChar w:fldCharType="begin">
          <w:fldData xml:space="preserve">PEVuZE5vdGU+PENpdGU+PEF1dGhvcj5IZW5yeTwvQXV0aG9yPjxZZWFyPjIwMjA8L1llYXI+PFJl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</w:fldData>
        </w:fldChar>
      </w:r>
      <w:r>
        <w:instrText xml:space="preserve"> ADDIN EN.CITE </w:instrText>
      </w:r>
      <w:r>
        <w:fldChar w:fldCharType="begin">
          <w:fldData xml:space="preserve">PEVuZE5vdGU+PENpdGU+PEF1dGhvcj5IZW5yeTwvQXV0aG9yPjxZZWFyPjIwMjA8L1llYXI+PFJl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</w:fldData>
        </w:fldChar>
      </w:r>
      <w:r>
        <w:instrText xml:space="preserve"> ADDIN EN.CITE.DATA </w:instrText>
      </w:r>
      <w:r>
        <w:fldChar w:fldCharType="end"/>
      </w:r>
      <w:r>
        <w:fldChar w:fldCharType="separate"/>
      </w:r>
      <w:r>
        <w:rPr>
          <w:noProof/>
        </w:rPr>
        <w:t>(Broton et al., 2018; Bruening, Brennhofer, Van Woerden, Todd, &amp; Laska, 2016; Bruening, Van Woerden, Todd, &amp; Laska, 2018; Farahbakhsh et al., 2017; Henry, 2020; Hughes, Serebryanikova, Donaldson, &amp; Leveritt, 2011; Patton-López et al., 2014)</w:t>
      </w:r>
      <w:r>
        <w:fldChar w:fldCharType="end"/>
      </w:r>
      <w:r w:rsidR="00910B21">
        <w:t>.</w:t>
      </w:r>
    </w:p>
    <w:p w14:paraId="13674CE2" w14:textId="77777777" w:rsidR="00BF4CC2" w:rsidRDefault="00BF4CC2" w:rsidP="00BF4CC2">
      <w:pPr>
        <w:spacing w:line="480" w:lineRule="auto"/>
      </w:pPr>
      <w:r w:rsidRPr="00B875FE">
        <w:t>An increasing number of students with disabilities</w:t>
      </w:r>
      <w:r>
        <w:t xml:space="preserve"> are</w:t>
      </w:r>
      <w:r w:rsidRPr="00B875FE">
        <w:t xml:space="preserve"> pursu</w:t>
      </w:r>
      <w:r>
        <w:t>ing</w:t>
      </w:r>
      <w:r w:rsidRPr="00B875FE">
        <w:t xml:space="preserve"> higher education</w:t>
      </w:r>
      <w:r>
        <w:t xml:space="preserve"> each year </w:t>
      </w:r>
      <w:r>
        <w:fldChar w:fldCharType="begin"/>
      </w:r>
      <w:r>
        <w:instrText xml:space="preserve"> ADDIN EN.CITE &lt;EndNote&gt;&lt;Cite&gt;&lt;Author&gt;Madaus&lt;/Author&gt;&lt;Year&gt;2011&lt;/Year&gt;&lt;RecNum&gt;253&lt;/RecNum&gt;&lt;DisplayText&gt;(Madaus, 2011)&lt;/DisplayText&gt;&lt;record&gt;&lt;rec-number&gt;253&lt;/rec-number&gt;&lt;foreign-keys&gt;&lt;key app="EN" db-id="pe50dvaxl92feneadx8pff072vftws5txsfs" timestamp="1612669651" guid="578ee07c-7776-401e-8ca6-e75e60001ce9"&gt;253&lt;/key&gt;&lt;/foreign-keys&gt;&lt;ref-type name="Journal Article"&gt;17&lt;/ref-type&gt;&lt;contributors&gt;&lt;authors&gt;&lt;author&gt;Madaus, Joseph W&lt;/author&gt;&lt;/authors&gt;&lt;/contributors&gt;&lt;titles&gt;&lt;title&gt;The history of disability services in higher education&lt;/title&gt;&lt;secondary-title&gt;New Directions for Higher Education&lt;/secondary-title&gt;&lt;/titles&gt;&lt;periodical&gt;&lt;full-title&gt;New Directions for Higher Education&lt;/full-title&gt;&lt;/periodical&gt;&lt;pages&gt;5-15&lt;/pages&gt;&lt;volume&gt;154&lt;/volume&gt;&lt;number&gt;1&lt;/number&gt;&lt;dates&gt;&lt;year&gt;2011&lt;/year&gt;&lt;/dates&gt;&lt;urls&gt;&lt;/urls&gt;&lt;/record&gt;&lt;/Cite&gt;&lt;/EndNote&gt;</w:instrText>
      </w:r>
      <w:r>
        <w:fldChar w:fldCharType="separate"/>
      </w:r>
      <w:r>
        <w:rPr>
          <w:noProof/>
        </w:rPr>
        <w:t>(Madaus, 2011)</w:t>
      </w:r>
      <w:r>
        <w:fldChar w:fldCharType="end"/>
      </w:r>
      <w:r>
        <w:t xml:space="preserve">. In terms of legislation, </w:t>
      </w:r>
      <w:r w:rsidRPr="00AE7363">
        <w:t xml:space="preserve">Section 504 of the Rehabilitation Act of 1973 </w:t>
      </w:r>
      <w:r>
        <w:t>played a pivotal</w:t>
      </w:r>
      <w:r w:rsidRPr="00AE7363">
        <w:t xml:space="preserve"> role in </w:t>
      </w:r>
      <w:r>
        <w:t>allowing</w:t>
      </w:r>
      <w:r w:rsidRPr="00AE7363">
        <w:t xml:space="preserve"> individuals with disabilities to </w:t>
      </w:r>
      <w:r>
        <w:t xml:space="preserve">access </w:t>
      </w:r>
      <w:r w:rsidRPr="00AE7363">
        <w:t>postsecondary education. This legislation aim</w:t>
      </w:r>
      <w:r>
        <w:t>ed</w:t>
      </w:r>
      <w:r w:rsidRPr="00AE7363">
        <w:t xml:space="preserve"> to prevent discrimination against students with disabilities in the college admission </w:t>
      </w:r>
      <w:r>
        <w:t xml:space="preserve">process, </w:t>
      </w:r>
      <w:r w:rsidRPr="00AE7363">
        <w:t>and require</w:t>
      </w:r>
      <w:r>
        <w:t>d</w:t>
      </w:r>
      <w:r w:rsidRPr="00AE7363">
        <w:t xml:space="preserve"> higher education institutions to implement necessary accommodations and auxiliary aids </w:t>
      </w:r>
      <w:r>
        <w:t>that would improve</w:t>
      </w:r>
      <w:r w:rsidRPr="00AE7363">
        <w:t xml:space="preserve"> </w:t>
      </w:r>
      <w:r>
        <w:t>this population’s overall</w:t>
      </w:r>
      <w:r w:rsidRPr="00AE7363">
        <w:t xml:space="preserve"> access to </w:t>
      </w:r>
      <w:r w:rsidRPr="00AE7363">
        <w:lastRenderedPageBreak/>
        <w:t xml:space="preserve">programs and facilities on campus </w:t>
      </w:r>
      <w:r>
        <w:fldChar w:fldCharType="begin"/>
      </w:r>
      <w:r>
        <w:instrText xml:space="preserve"> ADDIN EN.CITE &lt;EndNote&gt;&lt;Cite&gt;&lt;Author&gt;Madaus&lt;/Author&gt;&lt;Year&gt;2011&lt;/Year&gt;&lt;RecNum&gt;253&lt;/RecNum&gt;&lt;DisplayText&gt;(Madaus, 2011)&lt;/DisplayText&gt;&lt;record&gt;&lt;rec-number&gt;253&lt;/rec-number&gt;&lt;foreign-keys&gt;&lt;key app="EN" db-id="pe50dvaxl92feneadx8pff072vftws5txsfs" timestamp="1612669651" guid="578ee07c-7776-401e-8ca6-e75e60001ce9"&gt;253&lt;/key&gt;&lt;/foreign-keys&gt;&lt;ref-type name="Journal Article"&gt;17&lt;/ref-type&gt;&lt;contributors&gt;&lt;authors&gt;&lt;author&gt;Madaus, Joseph W&lt;/author&gt;&lt;/authors&gt;&lt;/contributors&gt;&lt;titles&gt;&lt;title&gt;The history of disability services in higher education&lt;/title&gt;&lt;secondary-title&gt;New Directions for Higher Education&lt;/secondary-title&gt;&lt;/titles&gt;&lt;periodical&gt;&lt;full-title&gt;New Directions for Higher Education&lt;/full-title&gt;&lt;/periodical&gt;&lt;pages&gt;5-15&lt;/pages&gt;&lt;volume&gt;154&lt;/volume&gt;&lt;number&gt;1&lt;/number&gt;&lt;dates&gt;&lt;year&gt;2011&lt;/year&gt;&lt;/dates&gt;&lt;urls&gt;&lt;/urls&gt;&lt;/record&gt;&lt;/Cite&gt;&lt;/EndNote&gt;</w:instrText>
      </w:r>
      <w:r>
        <w:fldChar w:fldCharType="separate"/>
      </w:r>
      <w:r>
        <w:rPr>
          <w:noProof/>
        </w:rPr>
        <w:t>(Madaus, 2011)</w:t>
      </w:r>
      <w:r>
        <w:fldChar w:fldCharType="end"/>
      </w:r>
      <w:r>
        <w:t xml:space="preserve">. The </w:t>
      </w:r>
      <w:r w:rsidRPr="00F44FBC">
        <w:t>National Center for Education Statistics</w:t>
      </w:r>
      <w:r>
        <w:t xml:space="preserve"> (NCES) reports that 19 percent of undergraduate and 12 percent of graduate students reported having a disability in the 2015-2016 academic year </w:t>
      </w:r>
      <w:r w:rsidRPr="00B11714">
        <w:fldChar w:fldCharType="begin"/>
      </w:r>
      <w:r w:rsidRPr="00B11714">
        <w:instrText xml:space="preserve"> ADDIN EN.CITE &lt;EndNote&gt;&lt;Cite&gt;&lt;Author&gt;U.S. Department of Education&lt;/Author&gt;&lt;Year&gt;2019&lt;/Year&gt;&lt;RecNum&gt;248&lt;/RecNum&gt;&lt;DisplayText&gt;(U.S. Department of Education, 2019)&lt;/DisplayText&gt;&lt;record&gt;&lt;rec-number&gt;248&lt;/rec-number&gt;&lt;foreign-keys&gt;&lt;key app="EN" db-id="pe50dvaxl92feneadx8pff072vftws5txsfs" timestamp="1612144922" guid="62b37622-8254-4d1d-8f31-db1f0c6c18d3"&gt;248&lt;/key&gt;&lt;/foreign-keys&gt;&lt;ref-type name="Report"&gt;27&lt;/ref-type&gt;&lt;contributors&gt;&lt;authors&gt;&lt;author&gt;U.S. Department of Education,&lt;/author&gt;&lt;/authors&gt;&lt;/contributors&gt;&lt;titles&gt;&lt;title&gt;Digest of education statistics 2018&lt;/title&gt;&lt;secondary-title&gt;NCES 2020-009&lt;/secondary-title&gt;&lt;/titles&gt;&lt;periodical&gt;&lt;full-title&gt;NCES 2020-009&lt;/full-title&gt;&lt;/periodical&gt;&lt;volume&gt;Chapter 3&lt;/volume&gt;&lt;dates&gt;&lt;year&gt;2019&lt;/year&gt;&lt;/dates&gt;&lt;publisher&gt;Institute of Education Sciences, National Center for Education Statistics&lt;/publisher&gt;&lt;urls&gt;&lt;related-urls&gt;&lt;url&gt;https://nces.ed.gov/programs/digest/d18/ch_3.asp&lt;/url&gt;&lt;/related-urls&gt;&lt;/urls&gt;&lt;/record&gt;&lt;/Cite&gt;&lt;/EndNote&gt;</w:instrText>
      </w:r>
      <w:r w:rsidRPr="00B11714">
        <w:fldChar w:fldCharType="separate"/>
      </w:r>
      <w:r w:rsidRPr="00B11714">
        <w:rPr>
          <w:noProof/>
        </w:rPr>
        <w:t>(U.S. Department of Education, 2019)</w:t>
      </w:r>
      <w:r w:rsidRPr="00B11714">
        <w:fldChar w:fldCharType="end"/>
      </w:r>
      <w:r w:rsidRPr="00B11714">
        <w:t xml:space="preserve">. </w:t>
      </w:r>
      <w:r>
        <w:t xml:space="preserve">The </w:t>
      </w:r>
      <w:r w:rsidRPr="00A94853">
        <w:t xml:space="preserve">Americans with Disabilities Act (ADA) </w:t>
      </w:r>
      <w:r>
        <w:t>defines a</w:t>
      </w:r>
      <w:r w:rsidRPr="00A84581">
        <w:t xml:space="preserve">n individual with a disability </w:t>
      </w:r>
      <w:r>
        <w:t>“</w:t>
      </w:r>
      <w:r w:rsidRPr="00A84581">
        <w:t>as a person who has a physical or mental impairment that substantially limits one or more major life activities, a person who has a history or record of such an impairment, or a person who is perceived by others as having such an impairment</w:t>
      </w:r>
      <w:r>
        <w:t xml:space="preserve">” </w:t>
      </w:r>
      <w:r>
        <w:fldChar w:fldCharType="begin"/>
      </w:r>
      <w:r>
        <w:instrText xml:space="preserve"> ADDIN EN.CITE &lt;EndNote&gt;&lt;Cite&gt;&lt;Author&gt;U.S. Department of Justice&lt;/Author&gt;&lt;Year&gt;2020&lt;/Year&gt;&lt;RecNum&gt;277&lt;/RecNum&gt;&lt;DisplayText&gt;(U.S. Department of Justice, 2020)&lt;/DisplayText&gt;&lt;record&gt;&lt;rec-number&gt;277&lt;/rec-number&gt;&lt;foreign-keys&gt;&lt;key app="EN" db-id="pe50dvaxl92feneadx8pff072vftws5txsfs" timestamp="1615661952" guid="067e8534-0f86-4ead-b983-c13f48196e56"&gt;277&lt;/key&gt;&lt;/foreign-keys&gt;&lt;ref-type name="Web Page"&gt;12&lt;/ref-type&gt;&lt;contributors&gt;&lt;authors&gt;&lt;author&gt;U.S. Department of Justice,&lt;/author&gt;&lt;/authors&gt;&lt;/contributors&gt;&lt;titles&gt;&lt;title&gt;A Guide to Disability Rights Laws&lt;/title&gt;&lt;/titles&gt;&lt;volume&gt;2021&lt;/volume&gt;&lt;dates&gt;&lt;year&gt;2020&lt;/year&gt;&lt;/dates&gt;&lt;urls&gt;&lt;related-urls&gt;&lt;url&gt;https://www.ada.gov/cguide.htm&lt;/url&gt;&lt;/related-urls&gt;&lt;/urls&gt;&lt;/record&gt;&lt;/Cite&gt;&lt;/EndNote&gt;</w:instrText>
      </w:r>
      <w:r>
        <w:fldChar w:fldCharType="separate"/>
      </w:r>
      <w:r>
        <w:rPr>
          <w:noProof/>
        </w:rPr>
        <w:t>(U.S. Department of Justice, 2020)</w:t>
      </w:r>
      <w:r>
        <w:fldChar w:fldCharType="end"/>
      </w:r>
      <w:r>
        <w:t xml:space="preserve">. This population’s pursuit of higher education has increased </w:t>
      </w:r>
      <w:proofErr w:type="gramStart"/>
      <w:r>
        <w:t>despite the fact that</w:t>
      </w:r>
      <w:proofErr w:type="gramEnd"/>
      <w:r>
        <w:t xml:space="preserve"> they themselves are disproportionately at risk of food insecurity, with personal d</w:t>
      </w:r>
      <w:r w:rsidRPr="005D5E63">
        <w:t xml:space="preserve">isability </w:t>
      </w:r>
      <w:r>
        <w:t>recognized as</w:t>
      </w:r>
      <w:r w:rsidRPr="005D5E63">
        <w:t xml:space="preserve"> one of the strongest known </w:t>
      </w:r>
      <w:r>
        <w:t>indicators</w:t>
      </w:r>
      <w:r w:rsidRPr="005D5E63">
        <w:t xml:space="preserve"> </w:t>
      </w:r>
      <w:r>
        <w:t>of</w:t>
      </w:r>
      <w:r w:rsidRPr="005D5E63">
        <w:t xml:space="preserve"> household food </w:t>
      </w:r>
      <w:r>
        <w:t>in</w:t>
      </w:r>
      <w:r w:rsidRPr="005D5E63">
        <w:t>security</w:t>
      </w:r>
      <w:r>
        <w:t>. In other words, individuals</w:t>
      </w:r>
      <w:r w:rsidRPr="005D5E63">
        <w:t xml:space="preserve"> with disabilities </w:t>
      </w:r>
      <w:r>
        <w:t>experience</w:t>
      </w:r>
      <w:r w:rsidRPr="005D5E63">
        <w:t xml:space="preserve"> </w:t>
      </w:r>
      <w:r>
        <w:t xml:space="preserve">a </w:t>
      </w:r>
      <w:r w:rsidRPr="005D5E63">
        <w:t xml:space="preserve">higher </w:t>
      </w:r>
      <w:r>
        <w:t>risk</w:t>
      </w:r>
      <w:r w:rsidRPr="005D5E63">
        <w:t xml:space="preserve"> of food insecurity compared to </w:t>
      </w:r>
      <w:r>
        <w:t xml:space="preserve">the wider </w:t>
      </w:r>
      <w:r w:rsidRPr="005D5E63">
        <w:t>U.S. population</w:t>
      </w:r>
      <w:r>
        <w:t xml:space="preserve"> </w:t>
      </w:r>
      <w:r>
        <w:fldChar w:fldCharType="begin"/>
      </w:r>
      <w:r>
        <w:instrText xml:space="preserve"> ADDIN EN.CITE &lt;EndNote&gt;&lt;Cite&gt;&lt;Author&gt;Coleman-Jensen&lt;/Author&gt;&lt;Year&gt;2013&lt;/Year&gt;&lt;RecNum&gt;242&lt;/RecNum&gt;&lt;DisplayText&gt;(Coleman-Jensen &amp;amp; Nord, 2013; Hiranandani, 2014)&lt;/DisplayText&gt;&lt;record&gt;&lt;rec-number&gt;242&lt;/rec-number&gt;&lt;foreign-keys&gt;&lt;key app="EN" db-id="pe50dvaxl92feneadx8pff072vftws5txsfs" timestamp="1611946924" guid="81f1abcd-9285-4de3-b6ca-cb6cc00df738"&gt;242&lt;/key&gt;&lt;/foreign-keys&gt;&lt;ref-type name="Journal Article"&gt;17&lt;/ref-type&gt;&lt;contributors&gt;&lt;authors&gt;&lt;author&gt;Coleman-Jensen, Alisha&lt;/author&gt;&lt;author&gt;Nord, Mark&lt;/author&gt;&lt;/authors&gt;&lt;/contributors&gt;&lt;titles&gt;&lt;title&gt;Disability is an important risk factor for food insecurity&lt;/title&gt;&lt;secondary-title&gt;Amber Waves&lt;/secondary-title&gt;&lt;/titles&gt;&lt;periodical&gt;&lt;full-title&gt;Amber Waves&lt;/full-title&gt;&lt;/periodical&gt;&lt;volume&gt;6&lt;/volume&gt;&lt;number&gt;5&lt;/number&gt;&lt;dates&gt;&lt;year&gt;2013&lt;/year&gt;&lt;/dates&gt;&lt;urls&gt;&lt;related-urls&gt;&lt;url&gt;https://www.ers.usda.gov/amber-waves/2013/may/disability-is-an-important-risk-factor-for-food-insecurity/&lt;/url&gt;&lt;/related-urls&gt;&lt;/urls&gt;&lt;/record&gt;&lt;/Cite&gt;&lt;Cite&gt;&lt;Author&gt;Hiranandani&lt;/Author&gt;&lt;Year&gt;2014&lt;/Year&gt;&lt;RecNum&gt;280&lt;/RecNum&gt;&lt;record&gt;&lt;rec-number&gt;280&lt;/rec-number&gt;&lt;foreign-keys&gt;&lt;key app="EN" db-id="pe50dvaxl92feneadx8pff072vftws5txsfs" timestamp="1616592681" guid="3e634010-9747-446c-92a3-a523a7e5089b"&gt;280&lt;/key&gt;&lt;/foreign-keys&gt;&lt;ref-type name="Journal Article"&gt;17&lt;/ref-type&gt;&lt;contributors&gt;&lt;authors&gt;&lt;author&gt;Hiranandani, Vanmala Sunder&lt;/author&gt;&lt;/authors&gt;&lt;/contributors&gt;&lt;titles&gt;&lt;title&gt;Disability, poverty and food sovereignty: Advancing the human security and development agenda&lt;/title&gt;&lt;secondary-title&gt;Review of Disability Studies: An International Journal&lt;/secondary-title&gt;&lt;/titles&gt;&lt;periodical&gt;&lt;full-title&gt;Review of Disability Studies: An International Journal&lt;/full-title&gt;&lt;/periodical&gt;&lt;pages&gt;73-84&lt;/pages&gt;&lt;dates&gt;&lt;year&gt;2014&lt;/year&gt;&lt;/dates&gt;&lt;isbn&gt;1553-3697&lt;/isbn&gt;&lt;urls&gt;&lt;/urls&gt;&lt;/record&gt;&lt;/Cite&gt;&lt;/EndNote&gt;</w:instrText>
      </w:r>
      <w:r>
        <w:fldChar w:fldCharType="separate"/>
      </w:r>
      <w:r>
        <w:rPr>
          <w:noProof/>
        </w:rPr>
        <w:t>(Coleman-Jensen &amp; Nord, 2013; Hiranandani, 2014)</w:t>
      </w:r>
      <w:r>
        <w:fldChar w:fldCharType="end"/>
      </w:r>
      <w:r w:rsidRPr="005D5E63">
        <w:t>.</w:t>
      </w:r>
      <w:r>
        <w:t xml:space="preserve"> </w:t>
      </w:r>
    </w:p>
    <w:p w14:paraId="7CFD2914" w14:textId="77777777" w:rsidR="00BF4CC2" w:rsidRPr="00AB7CF1" w:rsidRDefault="00BF4CC2" w:rsidP="00BF4CC2">
      <w:pPr>
        <w:spacing w:line="480" w:lineRule="auto"/>
        <w:rPr>
          <w:color w:val="000000" w:themeColor="text1"/>
        </w:rPr>
      </w:pPr>
      <w:proofErr w:type="gramStart"/>
      <w:r>
        <w:rPr>
          <w:color w:val="000000" w:themeColor="text1"/>
        </w:rPr>
        <w:t>F</w:t>
      </w:r>
      <w:r w:rsidRPr="004E3E60">
        <w:rPr>
          <w:color w:val="000000" w:themeColor="text1"/>
        </w:rPr>
        <w:t>ederally</w:t>
      </w:r>
      <w:r>
        <w:rPr>
          <w:color w:val="000000" w:themeColor="text1"/>
        </w:rPr>
        <w:t>-</w:t>
      </w:r>
      <w:r w:rsidRPr="004E3E60">
        <w:rPr>
          <w:color w:val="000000" w:themeColor="text1"/>
        </w:rPr>
        <w:t>funded</w:t>
      </w:r>
      <w:proofErr w:type="gramEnd"/>
      <w:r w:rsidRPr="004E3E60">
        <w:rPr>
          <w:color w:val="000000" w:themeColor="text1"/>
        </w:rPr>
        <w:t xml:space="preserve"> safety</w:t>
      </w:r>
      <w:r>
        <w:rPr>
          <w:color w:val="000000" w:themeColor="text1"/>
        </w:rPr>
        <w:t xml:space="preserve"> </w:t>
      </w:r>
      <w:r w:rsidRPr="004E3E60">
        <w:rPr>
          <w:color w:val="000000" w:themeColor="text1"/>
        </w:rPr>
        <w:t>net programs</w:t>
      </w:r>
      <w:r>
        <w:rPr>
          <w:color w:val="000000" w:themeColor="text1"/>
        </w:rPr>
        <w:t>, including</w:t>
      </w:r>
      <w:r w:rsidRPr="004E3E60">
        <w:rPr>
          <w:color w:val="000000" w:themeColor="text1"/>
        </w:rPr>
        <w:t xml:space="preserve"> </w:t>
      </w:r>
      <w:r>
        <w:rPr>
          <w:color w:val="000000" w:themeColor="text1"/>
        </w:rPr>
        <w:t xml:space="preserve">the </w:t>
      </w:r>
      <w:r w:rsidRPr="004E3E60">
        <w:rPr>
          <w:color w:val="000000" w:themeColor="text1"/>
        </w:rPr>
        <w:t>Supplemental Nutrition Assistance Program (SNAP) and the Special Supplemental Nutrition Program for Women, Infants, and Children (WIC)</w:t>
      </w:r>
      <w:r>
        <w:rPr>
          <w:color w:val="000000" w:themeColor="text1"/>
        </w:rPr>
        <w:t>, were formed in response to the issue of food insecurity in the United States. Regardless,</w:t>
      </w:r>
      <w:r w:rsidRPr="004E3E60">
        <w:rPr>
          <w:color w:val="000000" w:themeColor="text1"/>
        </w:rPr>
        <w:t xml:space="preserve"> few students are able to </w:t>
      </w:r>
      <w:r>
        <w:rPr>
          <w:color w:val="000000" w:themeColor="text1"/>
        </w:rPr>
        <w:t>make use of</w:t>
      </w:r>
      <w:r w:rsidRPr="004E3E60">
        <w:rPr>
          <w:color w:val="000000" w:themeColor="text1"/>
        </w:rPr>
        <w:t xml:space="preserve"> </w:t>
      </w:r>
      <w:r>
        <w:rPr>
          <w:color w:val="000000" w:themeColor="text1"/>
        </w:rPr>
        <w:t>these resources d</w:t>
      </w:r>
      <w:r w:rsidRPr="004E3E60">
        <w:rPr>
          <w:color w:val="000000" w:themeColor="text1"/>
        </w:rPr>
        <w:t xml:space="preserve">ue to </w:t>
      </w:r>
      <w:r>
        <w:rPr>
          <w:color w:val="000000" w:themeColor="text1"/>
        </w:rPr>
        <w:t xml:space="preserve">the </w:t>
      </w:r>
      <w:r w:rsidRPr="004E3E60">
        <w:rPr>
          <w:color w:val="000000" w:themeColor="text1"/>
        </w:rPr>
        <w:t xml:space="preserve">complex and limiting eligibility criteria </w:t>
      </w:r>
      <w:r>
        <w:rPr>
          <w:color w:val="000000" w:themeColor="text1"/>
        </w:rPr>
        <w:t>as well as</w:t>
      </w:r>
      <w:r w:rsidRPr="004E3E60">
        <w:rPr>
          <w:color w:val="000000" w:themeColor="text1"/>
        </w:rPr>
        <w:t xml:space="preserve"> a general lack of information </w:t>
      </w:r>
      <w:r w:rsidRPr="004E3E60">
        <w:rPr>
          <w:color w:val="000000" w:themeColor="text1"/>
        </w:rPr>
        <w:fldChar w:fldCharType="begin">
          <w:fldData xml:space="preserve">PEVuZE5vdGU+PENpdGU+PEF1dGhvcj5FbCBaZWluPC9BdXRob3I+PFllYXI+MjAxODwvWWVhcj48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</w:fldData>
        </w:fldChar>
      </w:r>
      <w:r>
        <w:rPr>
          <w:color w:val="000000" w:themeColor="text1"/>
        </w:rPr>
        <w:instrText xml:space="preserve"> ADDIN EN.CITE </w:instrText>
      </w:r>
      <w:r>
        <w:rPr>
          <w:color w:val="000000" w:themeColor="text1"/>
        </w:rPr>
        <w:fldChar w:fldCharType="begin">
          <w:fldData xml:space="preserve">PEVuZE5vdGU+PENpdGU+PEF1dGhvcj5FbCBaZWluPC9BdXRob3I+PFllYXI+MjAxODwvWWVhcj48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</w:fldData>
        </w:fldChar>
      </w:r>
      <w:r>
        <w:rPr>
          <w:color w:val="000000" w:themeColor="text1"/>
        </w:rPr>
        <w:instrText xml:space="preserve"> ADDIN EN.CITE.DATA </w:instrText>
      </w:r>
      <w:r>
        <w:rPr>
          <w:color w:val="000000" w:themeColor="text1"/>
        </w:rPr>
      </w:r>
      <w:r>
        <w:rPr>
          <w:color w:val="000000" w:themeColor="text1"/>
        </w:rPr>
        <w:fldChar w:fldCharType="end"/>
      </w:r>
      <w:r w:rsidRPr="004E3E60">
        <w:rPr>
          <w:color w:val="000000" w:themeColor="text1"/>
        </w:rPr>
      </w:r>
      <w:r w:rsidRPr="004E3E60">
        <w:rPr>
          <w:color w:val="000000" w:themeColor="text1"/>
        </w:rPr>
        <w:fldChar w:fldCharType="separate"/>
      </w:r>
      <w:r>
        <w:rPr>
          <w:noProof/>
          <w:color w:val="000000" w:themeColor="text1"/>
        </w:rPr>
        <w:t>(Broton &amp; Goldrick-Rab, 2018; Broton et al., 2018; El Zein, Mathews, House, &amp; Shelnutt, 2018; Goldrick-Rab, Baker-Smith, Coca, Looker, &amp; Williams, 2019; Henry, 2020)</w:t>
      </w:r>
      <w:r w:rsidRPr="004E3E60">
        <w:rPr>
          <w:color w:val="000000" w:themeColor="text1"/>
        </w:rPr>
        <w:fldChar w:fldCharType="end"/>
      </w:r>
      <w:r w:rsidRPr="004E3E60">
        <w:rPr>
          <w:color w:val="000000" w:themeColor="text1"/>
        </w:rPr>
        <w:t>.</w:t>
      </w:r>
      <w:r>
        <w:rPr>
          <w:color w:val="000000" w:themeColor="text1"/>
        </w:rPr>
        <w:t xml:space="preserve"> Although f</w:t>
      </w:r>
      <w:r w:rsidRPr="00FC5D14">
        <w:rPr>
          <w:color w:val="000000" w:themeColor="text1"/>
        </w:rPr>
        <w:t xml:space="preserve">ederal law </w:t>
      </w:r>
      <w:r>
        <w:rPr>
          <w:color w:val="000000" w:themeColor="text1"/>
        </w:rPr>
        <w:t xml:space="preserve">imposes several </w:t>
      </w:r>
      <w:r w:rsidRPr="00FC5D14">
        <w:rPr>
          <w:color w:val="000000" w:themeColor="text1"/>
        </w:rPr>
        <w:t>limit</w:t>
      </w:r>
      <w:r>
        <w:rPr>
          <w:color w:val="000000" w:themeColor="text1"/>
        </w:rPr>
        <w:t>ations on</w:t>
      </w:r>
      <w:r w:rsidRPr="00FC5D14">
        <w:rPr>
          <w:color w:val="000000" w:themeColor="text1"/>
        </w:rPr>
        <w:t xml:space="preserve"> the availability of SNAP benefits</w:t>
      </w:r>
      <w:r>
        <w:rPr>
          <w:color w:val="000000" w:themeColor="text1"/>
        </w:rPr>
        <w:t xml:space="preserve"> </w:t>
      </w:r>
      <w:r w:rsidRPr="00FC5D14">
        <w:rPr>
          <w:color w:val="000000" w:themeColor="text1"/>
        </w:rPr>
        <w:t xml:space="preserve">for </w:t>
      </w:r>
      <w:r>
        <w:rPr>
          <w:color w:val="000000" w:themeColor="text1"/>
        </w:rPr>
        <w:t>postsecondary</w:t>
      </w:r>
      <w:r w:rsidRPr="00FC5D14">
        <w:rPr>
          <w:color w:val="000000" w:themeColor="text1"/>
        </w:rPr>
        <w:t xml:space="preserve"> students attending more than half time</w:t>
      </w:r>
      <w:r>
        <w:rPr>
          <w:color w:val="000000" w:themeColor="text1"/>
        </w:rPr>
        <w:t xml:space="preserve">, there is a </w:t>
      </w:r>
      <w:r w:rsidRPr="0030707A">
        <w:rPr>
          <w:color w:val="000000" w:themeColor="text1"/>
        </w:rPr>
        <w:t>long list of exemptions</w:t>
      </w:r>
      <w:r>
        <w:rPr>
          <w:color w:val="000000" w:themeColor="text1"/>
        </w:rPr>
        <w:t xml:space="preserve"> for this “SNAP student rule” </w:t>
      </w:r>
      <w:r>
        <w:rPr>
          <w:color w:val="000000" w:themeColor="text1"/>
        </w:rPr>
        <w:fldChar w:fldCharType="begin"/>
      </w:r>
      <w:r>
        <w:rPr>
          <w:color w:val="000000" w:themeColor="text1"/>
        </w:rPr>
        <w:instrText xml:space="preserve"> ADDIN EN.CITE &lt;EndNote&gt;&lt;Cite&gt;&lt;Author&gt;Broton&lt;/Author&gt;&lt;Year&gt;2020&lt;/Year&gt;&lt;RecNum&gt;103&lt;/RecNum&gt;&lt;Pages&gt;248&lt;/Pages&gt;&lt;DisplayText&gt;(Broton &amp;amp; Cady, 2020, p. 248)&lt;/DisplayText&gt;&lt;record&gt;&lt;rec-number&gt;103&lt;/rec-number&gt;&lt;foreign-keys&gt;&lt;key app="EN" db-id="pe50dvaxl92feneadx8pff072vftws5txsfs" timestamp="1593352245" guid="8286c1bc-1167-45c8-a7f0-772e3d505499"&gt;103&lt;/key&gt;&lt;/foreign-keys&gt;&lt;ref-type name="Book"&gt;6&lt;/ref-type&gt;&lt;contributors&gt;&lt;authors&gt;&lt;author&gt;Broton, Katharine&lt;/author&gt;&lt;author&gt;Cady, Clare L&lt;/author&gt;&lt;/authors&gt;&lt;/contributors&gt;&lt;titles&gt;&lt;title&gt;Food Insecurity on Campus: Action and Intervention&lt;/title&gt;&lt;/titles&gt;&lt;dates&gt;&lt;year&gt;2020&lt;/year&gt;&lt;/dates&gt;&lt;publisher&gt;Johns Hopkins University Press&lt;/publisher&gt;&lt;isbn&gt;1421437724&lt;/isbn&gt;&lt;urls&gt;&lt;/urls&gt;&lt;/record&gt;&lt;/Cite&gt;&lt;/EndNote&gt;</w:instrText>
      </w:r>
      <w:r>
        <w:rPr>
          <w:color w:val="000000" w:themeColor="text1"/>
        </w:rPr>
        <w:fldChar w:fldCharType="separate"/>
      </w:r>
      <w:r>
        <w:rPr>
          <w:noProof/>
          <w:color w:val="000000" w:themeColor="text1"/>
        </w:rPr>
        <w:t>(Broton &amp; Cady, 2020, p. 248)</w:t>
      </w:r>
      <w:r>
        <w:rPr>
          <w:color w:val="000000" w:themeColor="text1"/>
        </w:rPr>
        <w:fldChar w:fldCharType="end"/>
      </w:r>
      <w:r>
        <w:rPr>
          <w:color w:val="000000" w:themeColor="text1"/>
        </w:rPr>
        <w:t xml:space="preserve">. </w:t>
      </w:r>
      <w:r>
        <w:rPr>
          <w:color w:val="000000" w:themeColor="text1"/>
        </w:rPr>
        <w:lastRenderedPageBreak/>
        <w:t xml:space="preserve">Students who are </w:t>
      </w:r>
      <w:r w:rsidRPr="00A83BD8">
        <w:rPr>
          <w:color w:val="000000" w:themeColor="text1"/>
        </w:rPr>
        <w:t>unable to work because</w:t>
      </w:r>
      <w:r>
        <w:rPr>
          <w:color w:val="000000" w:themeColor="text1"/>
        </w:rPr>
        <w:t xml:space="preserve"> </w:t>
      </w:r>
      <w:r w:rsidRPr="00A83BD8">
        <w:rPr>
          <w:color w:val="000000" w:themeColor="text1"/>
        </w:rPr>
        <w:t>of a disability</w:t>
      </w:r>
      <w:r>
        <w:rPr>
          <w:color w:val="000000" w:themeColor="text1"/>
        </w:rPr>
        <w:t xml:space="preserve">, for instance, are exempted from these limitations, meaning that they are typically able to take advantage of </w:t>
      </w:r>
      <w:proofErr w:type="gramStart"/>
      <w:r>
        <w:rPr>
          <w:color w:val="000000" w:themeColor="text1"/>
        </w:rPr>
        <w:t>f</w:t>
      </w:r>
      <w:r w:rsidRPr="004E3E60">
        <w:rPr>
          <w:color w:val="000000" w:themeColor="text1"/>
        </w:rPr>
        <w:t>ederally</w:t>
      </w:r>
      <w:r>
        <w:rPr>
          <w:color w:val="000000" w:themeColor="text1"/>
        </w:rPr>
        <w:t>-</w:t>
      </w:r>
      <w:r w:rsidRPr="004E3E60">
        <w:rPr>
          <w:color w:val="000000" w:themeColor="text1"/>
        </w:rPr>
        <w:t>funded</w:t>
      </w:r>
      <w:proofErr w:type="gramEnd"/>
      <w:r w:rsidRPr="004E3E60">
        <w:rPr>
          <w:color w:val="000000" w:themeColor="text1"/>
        </w:rPr>
        <w:t xml:space="preserve"> safety-net programs</w:t>
      </w:r>
      <w:r>
        <w:rPr>
          <w:color w:val="000000" w:themeColor="text1"/>
        </w:rPr>
        <w:t>. However, students who are not aware of these exemptions would not receive SNAP benefits, resulting in a higher risk of food insecurity.</w:t>
      </w:r>
    </w:p>
    <w:p w14:paraId="171DE033" w14:textId="77777777" w:rsidR="00BF4CC2" w:rsidRPr="00684DE4" w:rsidRDefault="00BF4CC2" w:rsidP="00BF4CC2">
      <w:pPr>
        <w:spacing w:line="480" w:lineRule="auto"/>
      </w:pPr>
      <w:r w:rsidRPr="00684DE4">
        <w:t xml:space="preserve">There are various ways that education institutions have attempted to address students’ basic needs, with campus food pantries offered as an essential short-term solution. </w:t>
      </w:r>
      <w:r>
        <w:t xml:space="preserve">This resource is particularly critical for students with disabilities. </w:t>
      </w:r>
      <w:proofErr w:type="gramStart"/>
      <w:r>
        <w:t>In order to</w:t>
      </w:r>
      <w:proofErr w:type="gramEnd"/>
      <w:r>
        <w:t xml:space="preserve"> </w:t>
      </w:r>
      <w:r w:rsidRPr="00296D8B">
        <w:t>receive related accommodations</w:t>
      </w:r>
      <w:r>
        <w:t>, students need to self-disclose their disabilities.</w:t>
      </w:r>
      <w:r w:rsidRPr="00296D8B">
        <w:t xml:space="preserve"> </w:t>
      </w:r>
      <w:r>
        <w:t>S</w:t>
      </w:r>
      <w:r w:rsidRPr="00296D8B">
        <w:t xml:space="preserve">elf-disclosure is voluntary in postsecondary education, </w:t>
      </w:r>
      <w:r>
        <w:t>and r</w:t>
      </w:r>
      <w:r w:rsidRPr="00296D8B">
        <w:t xml:space="preserve">esearch shows </w:t>
      </w:r>
      <w:r w:rsidRPr="7B2A49AD">
        <w:t xml:space="preserve">that </w:t>
      </w:r>
      <w:r w:rsidRPr="00296D8B">
        <w:t>the rate of self-disclosure is low among postsecondary students</w:t>
      </w:r>
      <w:r>
        <w:t xml:space="preserve"> </w:t>
      </w:r>
      <w:r>
        <w:fldChar w:fldCharType="begin">
          <w:fldData xml:space="preserve">PEVuZE5vdGU+PENpdGU+PEF1dGhvcj5NY0dyZWdvcjwvQXV0aG9yPjxZZWFyPjIwMTY8L1llYXI+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</w:fldData>
        </w:fldChar>
      </w:r>
      <w:r>
        <w:instrText xml:space="preserve"> ADDIN EN.CITE </w:instrText>
      </w:r>
      <w:r>
        <w:fldChar w:fldCharType="begin">
          <w:fldData xml:space="preserve">PEVuZE5vdGU+PENpdGU+PEF1dGhvcj5NY0dyZWdvcjwvQXV0aG9yPjxZZWFyPjIwMTY8L1llYXI+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</w:fldData>
        </w:fldChar>
      </w:r>
      <w:r>
        <w:instrText xml:space="preserve"> ADDIN EN.CITE.DATA </w:instrText>
      </w:r>
      <w:r>
        <w:fldChar w:fldCharType="end"/>
      </w:r>
      <w:r>
        <w:fldChar w:fldCharType="separate"/>
      </w:r>
      <w:r>
        <w:rPr>
          <w:noProof/>
        </w:rPr>
        <w:t>(Gabel &amp; Miskovic, 2014; Higbee, Katz, &amp; Schultz, 2010; McGregor et al., 2016; Newman &amp; Madaus, 2015)</w:t>
      </w:r>
      <w:r>
        <w:fldChar w:fldCharType="end"/>
      </w:r>
      <w:r w:rsidRPr="00296D8B">
        <w:t xml:space="preserve">. This fact increases the importance of </w:t>
      </w:r>
      <w:r>
        <w:t xml:space="preserve">university </w:t>
      </w:r>
      <w:r w:rsidRPr="00296D8B">
        <w:t>food pantries, which serve everyone on campus,</w:t>
      </w:r>
      <w:r>
        <w:t xml:space="preserve"> including students, faculty, and staff,</w:t>
      </w:r>
      <w:r w:rsidRPr="00296D8B">
        <w:t xml:space="preserve"> without any eligibility criteria.</w:t>
      </w:r>
      <w:r>
        <w:t xml:space="preserve"> Therefore, students with disabilities can take advantage of this resource on their campus without reporting their disabilities.</w:t>
      </w:r>
    </w:p>
    <w:p w14:paraId="702EC8C9" w14:textId="77777777" w:rsidR="00BF4CC2" w:rsidRPr="004E3E60" w:rsidRDefault="00BF4CC2" w:rsidP="00BF4CC2">
      <w:pPr>
        <w:spacing w:line="480" w:lineRule="auto"/>
        <w:jc w:val="center"/>
        <w:rPr>
          <w:b/>
          <w:bCs/>
          <w:color w:val="000000" w:themeColor="text1"/>
        </w:rPr>
      </w:pPr>
      <w:r w:rsidRPr="004E3E60">
        <w:rPr>
          <w:b/>
          <w:bCs/>
          <w:color w:val="000000" w:themeColor="text1"/>
        </w:rPr>
        <w:t>Theoretical Framework</w:t>
      </w:r>
    </w:p>
    <w:p w14:paraId="4DD9B311" w14:textId="77777777" w:rsidR="00BF4CC2" w:rsidRPr="004E3E60" w:rsidRDefault="00BF4CC2" w:rsidP="00BF4CC2">
      <w:pPr>
        <w:spacing w:line="480" w:lineRule="auto"/>
        <w:rPr>
          <w:color w:val="000000" w:themeColor="text1"/>
        </w:rPr>
      </w:pPr>
      <w:r>
        <w:rPr>
          <w:color w:val="000000" w:themeColor="text1"/>
        </w:rPr>
        <w:t>T</w:t>
      </w:r>
      <w:r w:rsidRPr="004E3E60">
        <w:rPr>
          <w:color w:val="000000" w:themeColor="text1"/>
        </w:rPr>
        <w:t xml:space="preserve">his study </w:t>
      </w:r>
      <w:r>
        <w:rPr>
          <w:color w:val="000000" w:themeColor="text1"/>
        </w:rPr>
        <w:t>is</w:t>
      </w:r>
      <w:r w:rsidRPr="004E3E60">
        <w:rPr>
          <w:color w:val="000000" w:themeColor="text1"/>
        </w:rPr>
        <w:t xml:space="preserve"> guided by resilience developmental theory </w:t>
      </w:r>
      <w:r w:rsidRPr="004E3E60">
        <w:rPr>
          <w:color w:val="000000" w:themeColor="text1"/>
        </w:rPr>
        <w:fldChar w:fldCharType="begin"/>
      </w:r>
      <w:r w:rsidRPr="004E3E60">
        <w:rPr>
          <w:color w:val="000000" w:themeColor="text1"/>
        </w:rPr>
        <w:instrText xml:space="preserve"> ADDIN EN.CITE &lt;EndNote&gt;&lt;Cite&gt;&lt;Author&gt;Masten&lt;/Author&gt;&lt;Year&gt;2001&lt;/Year&gt;&lt;RecNum&gt;183&lt;/RecNum&gt;&lt;DisplayText&gt;(Masten, 2001)&lt;/DisplayText&gt;&lt;record&gt;&lt;rec-number&gt;183&lt;/rec-number&gt;&lt;foreign-keys&gt;&lt;key app="EN" db-id="pe50dvaxl92feneadx8pff072vftws5txsfs" timestamp="1605981457" guid="556d2619-72c1-4d97-beb6-d17a55cdd3e8"&gt;183&lt;/key&gt;&lt;/foreign-keys&gt;&lt;ref-type name="Journal Article"&gt;17&lt;/ref-type&gt;&lt;contributors&gt;&lt;authors&gt;&lt;author&gt;Masten, Ann S&lt;/author&gt;&lt;/authors&gt;&lt;/contributors&gt;&lt;titles&gt;&lt;title&gt;Ordinary magic: Resilience processes in development&lt;/title&gt;&lt;secondary-title&gt;American psychologist&lt;/secondary-title&gt;&lt;/titles&gt;&lt;periodical&gt;&lt;full-title&gt;American psychologist&lt;/full-title&gt;&lt;/periodical&gt;&lt;pages&gt;227&lt;/pages&gt;&lt;volume&gt;56&lt;/volume&gt;&lt;number&gt;3&lt;/number&gt;&lt;dates&gt;&lt;year&gt;2001&lt;/year&gt;&lt;/dates&gt;&lt;isbn&gt;1935-990X&lt;/isbn&gt;&lt;urls&gt;&lt;/urls&gt;&lt;/record&gt;&lt;/Cite&gt;&lt;/EndNote&gt;</w:instrText>
      </w:r>
      <w:r w:rsidRPr="004E3E60">
        <w:rPr>
          <w:color w:val="000000" w:themeColor="text1"/>
        </w:rPr>
        <w:fldChar w:fldCharType="separate"/>
      </w:r>
      <w:r w:rsidRPr="004E3E60">
        <w:rPr>
          <w:noProof/>
          <w:color w:val="000000" w:themeColor="text1"/>
        </w:rPr>
        <w:t>(Masten, 2001)</w:t>
      </w:r>
      <w:r w:rsidRPr="004E3E60">
        <w:rPr>
          <w:color w:val="000000" w:themeColor="text1"/>
        </w:rPr>
        <w:fldChar w:fldCharType="end"/>
      </w:r>
      <w:r>
        <w:rPr>
          <w:color w:val="000000" w:themeColor="text1"/>
        </w:rPr>
        <w:t xml:space="preserve">, and aims </w:t>
      </w:r>
      <w:r w:rsidRPr="004E3E60">
        <w:rPr>
          <w:color w:val="000000" w:themeColor="text1"/>
        </w:rPr>
        <w:t xml:space="preserve">to further understand </w:t>
      </w:r>
      <w:r>
        <w:rPr>
          <w:color w:val="000000" w:themeColor="text1"/>
        </w:rPr>
        <w:t xml:space="preserve">postsecondary students with disabilities’ </w:t>
      </w:r>
      <w:r w:rsidRPr="004E3E60">
        <w:rPr>
          <w:color w:val="000000" w:themeColor="text1"/>
        </w:rPr>
        <w:t xml:space="preserve">food insecurity conditions in higher education. </w:t>
      </w:r>
      <w:r>
        <w:rPr>
          <w:color w:val="000000" w:themeColor="text1"/>
        </w:rPr>
        <w:t>According to</w:t>
      </w:r>
      <w:r w:rsidRPr="004E3E60">
        <w:rPr>
          <w:color w:val="000000" w:themeColor="text1"/>
        </w:rPr>
        <w:t xml:space="preserve"> this theory, </w:t>
      </w:r>
      <w:r>
        <w:rPr>
          <w:color w:val="000000" w:themeColor="text1"/>
        </w:rPr>
        <w:t>no matter what past</w:t>
      </w:r>
      <w:r w:rsidRPr="004E3E60">
        <w:rPr>
          <w:color w:val="000000" w:themeColor="text1"/>
        </w:rPr>
        <w:t xml:space="preserve"> negative experiences individuals have had with significant risk exposure, they tend to </w:t>
      </w:r>
      <w:r>
        <w:rPr>
          <w:color w:val="000000" w:themeColor="text1"/>
        </w:rPr>
        <w:t>show</w:t>
      </w:r>
      <w:r w:rsidRPr="004E3E60">
        <w:rPr>
          <w:color w:val="000000" w:themeColor="text1"/>
        </w:rPr>
        <w:t xml:space="preserve"> resilience when they maintain a positive adaptation,</w:t>
      </w:r>
      <w:r>
        <w:rPr>
          <w:color w:val="000000" w:themeColor="text1"/>
        </w:rPr>
        <w:t xml:space="preserve"> allowing</w:t>
      </w:r>
      <w:r w:rsidRPr="004E3E60">
        <w:rPr>
          <w:color w:val="000000" w:themeColor="text1"/>
        </w:rPr>
        <w:t xml:space="preserve"> them to cope successfully with any challenges they may face </w:t>
      </w:r>
      <w:r w:rsidRPr="004E3E60">
        <w:rPr>
          <w:color w:val="000000" w:themeColor="text1"/>
        </w:rPr>
        <w:fldChar w:fldCharType="begin"/>
      </w:r>
      <w:r w:rsidRPr="004E3E60">
        <w:rPr>
          <w:color w:val="000000" w:themeColor="text1"/>
        </w:rPr>
        <w:instrText xml:space="preserve"> ADDIN EN.CITE &lt;EndNote&gt;&lt;Cite&gt;&lt;Author&gt;Luthar&lt;/Author&gt;&lt;Year&gt;2006&lt;/Year&gt;&lt;RecNum&gt;171&lt;/RecNum&gt;&lt;DisplayText&gt;(Luthar, 2006; Masten, 2015; Rutter, 2012)&lt;/DisplayText&gt;&lt;record&gt;&lt;rec-number&gt;171&lt;/rec-number&gt;&lt;foreign-keys&gt;&lt;key app="EN" db-id="pe50dvaxl92feneadx8pff072vftws5txsfs" timestamp="1602986636" guid="b01186ad-6944-40df-b5b7-7da12eeab288"&gt;171&lt;/key&gt;&lt;/foreign-keys&gt;&lt;ref-type name="Journal Article"&gt;17&lt;/ref-type&gt;&lt;contributors&gt;&lt;authors&gt;&lt;author&gt;Luthar, Suniya S&lt;/author&gt;&lt;/authors&gt;&lt;/contributors&gt;&lt;titles&gt;&lt;title&gt;Resilience in development: A synthesis of research across five decades&lt;/title&gt;&lt;/titles&gt;&lt;dates&gt;&lt;year&gt;2006&lt;/year&gt;&lt;/dates&gt;&lt;isbn&gt;0471237388&lt;/isbn&gt;&lt;urls&gt;&lt;/urls&gt;&lt;/record&gt;&lt;/Cite&gt;&lt;Cite&gt;&lt;Author&gt;Masten&lt;/Author&gt;&lt;Year&gt;2015&lt;/Year&gt;&lt;RecNum&gt;172&lt;/RecNum&gt;&lt;record&gt;&lt;rec-number&gt;172&lt;/rec-number&gt;&lt;foreign-keys&gt;&lt;key app="EN" db-id="pe50dvaxl92feneadx8pff072vftws5txsfs" timestamp="1602986875" guid="13de5624-22b4-49eb-bea5-9c5432aee8c8"&gt;172&lt;/key&gt;&lt;/foreign-keys&gt;&lt;ref-type name="Book"&gt;6&lt;/ref-type&gt;&lt;contributors&gt;&lt;authors&gt;&lt;author&gt;Masten, Ann S&lt;/author&gt;&lt;/authors&gt;&lt;/contributors&gt;&lt;titles&gt;&lt;title&gt;Ordinary magic: Resilience in development&lt;/title&gt;&lt;/titles&gt;&lt;dates&gt;&lt;year&gt;2015&lt;/year&gt;&lt;/dates&gt;&lt;publisher&gt;Guilford Publications&lt;/publisher&gt;&lt;isbn&gt;1462523714&lt;/isbn&gt;&lt;urls&gt;&lt;/urls&gt;&lt;/record&gt;&lt;/Cite&gt;&lt;Cite&gt;&lt;Author&gt;Rutter&lt;/Author&gt;&lt;Year&gt;2012&lt;/Year&gt;&lt;RecNum&gt;173&lt;/RecNum&gt;&lt;record&gt;&lt;rec-number&gt;173&lt;/rec-number&gt;&lt;foreign-keys&gt;&lt;key app="EN" db-id="pe50dvaxl92feneadx8pff072vftws5txsfs" timestamp="1602986973" guid="4a03ba70-b48b-4b7b-908b-d7d7e756dee7"&gt;173&lt;/key&gt;&lt;/foreign-keys&gt;&lt;ref-type name="Journal Article"&gt;17&lt;/ref-type&gt;&lt;contributors&gt;&lt;authors&gt;&lt;author&gt;Rutter, Michael&lt;/author&gt;&lt;/authors&gt;&lt;/contributors&gt;&lt;titles&gt;&lt;title&gt;Resilience as a dynamic concept&lt;/title&gt;&lt;secondary-title&gt;Development and psychopathology&lt;/secondary-title&gt;&lt;/titles&gt;&lt;periodical&gt;&lt;full-title&gt;Development and psychopathology&lt;/full-title&gt;&lt;/periodical&gt;&lt;pages&gt;335-344&lt;/pages&gt;&lt;volume&gt;24&lt;/volume&gt;&lt;number&gt;2&lt;/number&gt;&lt;dates&gt;&lt;year&gt;2012&lt;/year&gt;&lt;/dates&gt;&lt;isbn&gt;1469-2198&lt;/isbn&gt;&lt;urls&gt;&lt;/urls&gt;&lt;/record&gt;&lt;/Cite&gt;&lt;/EndNote&gt;</w:instrText>
      </w:r>
      <w:r w:rsidRPr="004E3E60">
        <w:rPr>
          <w:color w:val="000000" w:themeColor="text1"/>
        </w:rPr>
        <w:fldChar w:fldCharType="separate"/>
      </w:r>
      <w:r w:rsidRPr="004E3E60">
        <w:rPr>
          <w:noProof/>
          <w:color w:val="000000" w:themeColor="text1"/>
        </w:rPr>
        <w:t xml:space="preserve">(Luthar, 2006; </w:t>
      </w:r>
      <w:r w:rsidRPr="004E3E60">
        <w:rPr>
          <w:noProof/>
          <w:color w:val="000000" w:themeColor="text1"/>
        </w:rPr>
        <w:lastRenderedPageBreak/>
        <w:t>Masten, 2015; Rutter, 2012)</w:t>
      </w:r>
      <w:r w:rsidRPr="004E3E60">
        <w:rPr>
          <w:color w:val="000000" w:themeColor="text1"/>
        </w:rPr>
        <w:fldChar w:fldCharType="end"/>
      </w:r>
      <w:r w:rsidRPr="004E3E60">
        <w:rPr>
          <w:color w:val="000000" w:themeColor="text1"/>
        </w:rPr>
        <w:t>.</w:t>
      </w:r>
      <w:r w:rsidRPr="005F666D">
        <w:t xml:space="preserve"> </w:t>
      </w:r>
      <w:r w:rsidRPr="005F666D">
        <w:rPr>
          <w:color w:val="000000" w:themeColor="text1"/>
        </w:rPr>
        <w:t>This means that individual characteristics and personality traits</w:t>
      </w:r>
      <w:r>
        <w:rPr>
          <w:color w:val="000000" w:themeColor="text1"/>
        </w:rPr>
        <w:t xml:space="preserve"> </w:t>
      </w:r>
      <w:r w:rsidRPr="004E3E60">
        <w:rPr>
          <w:color w:val="000000" w:themeColor="text1"/>
        </w:rPr>
        <w:t>(e.g., autonomy and problem-solving skills)</w:t>
      </w:r>
      <w:r w:rsidRPr="005F666D">
        <w:rPr>
          <w:color w:val="000000" w:themeColor="text1"/>
        </w:rPr>
        <w:t xml:space="preserve">, as well as having a social support network </w:t>
      </w:r>
      <w:r w:rsidRPr="004E3E60">
        <w:rPr>
          <w:color w:val="000000" w:themeColor="text1"/>
        </w:rPr>
        <w:t xml:space="preserve">(e.g., parental support) </w:t>
      </w:r>
      <w:r w:rsidRPr="005F666D">
        <w:rPr>
          <w:color w:val="000000" w:themeColor="text1"/>
        </w:rPr>
        <w:t>has the potential to reduce the effects of adverse experiences and even lead to positive outcomes</w:t>
      </w:r>
      <w:r>
        <w:rPr>
          <w:color w:val="000000" w:themeColor="text1"/>
        </w:rPr>
        <w:t xml:space="preserve"> </w:t>
      </w:r>
      <w:r w:rsidRPr="004E3E60">
        <w:rPr>
          <w:color w:val="000000" w:themeColor="text1"/>
        </w:rPr>
        <w:fldChar w:fldCharType="begin">
          <w:fldData xml:space="preserve">PEVuZE5vdGU+PENpdGU+PEF1dGhvcj5NYXN0ZW48L0F1dGhvcj48WWVhcj4xOTk0PC9ZZWFyPjxS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=
</w:fldData>
        </w:fldChar>
      </w:r>
      <w:r w:rsidRPr="004E3E60">
        <w:rPr>
          <w:color w:val="000000" w:themeColor="text1"/>
        </w:rPr>
        <w:instrText xml:space="preserve"> ADDIN EN.CITE </w:instrText>
      </w:r>
      <w:r w:rsidRPr="004E3E60">
        <w:rPr>
          <w:color w:val="000000" w:themeColor="text1"/>
        </w:rPr>
        <w:fldChar w:fldCharType="begin">
          <w:fldData xml:space="preserve">PEVuZE5vdGU+PENpdGU+PEF1dGhvcj5NYXN0ZW48L0F1dGhvcj48WWVhcj4xOTk0PC9ZZWFyPjxS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=
</w:fldData>
        </w:fldChar>
      </w:r>
      <w:r w:rsidRPr="004E3E60">
        <w:rPr>
          <w:color w:val="000000" w:themeColor="text1"/>
        </w:rPr>
        <w:instrText xml:space="preserve"> ADDIN EN.CITE.DATA </w:instrText>
      </w:r>
      <w:r w:rsidRPr="004E3E60">
        <w:rPr>
          <w:color w:val="000000" w:themeColor="text1"/>
        </w:rPr>
      </w:r>
      <w:r w:rsidRPr="004E3E60">
        <w:rPr>
          <w:color w:val="000000" w:themeColor="text1"/>
        </w:rPr>
        <w:fldChar w:fldCharType="end"/>
      </w:r>
      <w:r w:rsidRPr="004E3E60">
        <w:rPr>
          <w:color w:val="000000" w:themeColor="text1"/>
        </w:rPr>
      </w:r>
      <w:r w:rsidRPr="004E3E60">
        <w:rPr>
          <w:color w:val="000000" w:themeColor="text1"/>
        </w:rPr>
        <w:fldChar w:fldCharType="separate"/>
      </w:r>
      <w:r w:rsidRPr="004E3E60">
        <w:rPr>
          <w:noProof/>
          <w:color w:val="000000" w:themeColor="text1"/>
        </w:rPr>
        <w:t>(Benard, 1991; DuMont, Ehrhard-Dietzel, &amp; Kirkland, 2012; Greene, 2002; Masten, 1994)</w:t>
      </w:r>
      <w:r w:rsidRPr="004E3E60">
        <w:rPr>
          <w:color w:val="000000" w:themeColor="text1"/>
        </w:rPr>
        <w:fldChar w:fldCharType="end"/>
      </w:r>
      <w:r w:rsidRPr="004E3E60">
        <w:rPr>
          <w:color w:val="000000" w:themeColor="text1"/>
        </w:rPr>
        <w:t>.</w:t>
      </w:r>
    </w:p>
    <w:p w14:paraId="33B76A52" w14:textId="77777777" w:rsidR="00BF4CC2" w:rsidRPr="0072621A" w:rsidRDefault="00BF4CC2" w:rsidP="00BF4CC2">
      <w:pPr>
        <w:spacing w:line="480" w:lineRule="auto"/>
        <w:rPr>
          <w:color w:val="000000" w:themeColor="text1"/>
        </w:rPr>
      </w:pPr>
      <w:r>
        <w:rPr>
          <w:color w:val="000000" w:themeColor="text1"/>
        </w:rPr>
        <w:t>R</w:t>
      </w:r>
      <w:r w:rsidRPr="7B2A49AD">
        <w:rPr>
          <w:color w:val="000000" w:themeColor="text1"/>
        </w:rPr>
        <w:t>esilience theory has been implemented in the field of higher education.</w:t>
      </w:r>
      <w:r>
        <w:t xml:space="preserve"> </w:t>
      </w:r>
      <w:r w:rsidRPr="7B2A49AD">
        <w:rPr>
          <w:color w:val="000000" w:themeColor="text1"/>
        </w:rPr>
        <w:t xml:space="preserve">Studies have found students’ levels of resilience are positively associated with successful college adjustment.  </w:t>
      </w:r>
      <w:r w:rsidRPr="7B2A49AD">
        <w:rPr>
          <w:color w:val="000000" w:themeColor="text1"/>
        </w:rPr>
        <w:fldChar w:fldCharType="begin"/>
      </w:r>
      <w:r w:rsidRPr="7B2A49AD">
        <w:rPr>
          <w:color w:val="000000" w:themeColor="text1"/>
        </w:rPr>
        <w:instrText xml:space="preserve"> ADDIN EN.CITE &lt;EndNote&gt;&lt;Cite&gt;&lt;Author&gt;Banyard&lt;/Author&gt;&lt;Year&gt;2004&lt;/Year&gt;&lt;RecNum&gt;169&lt;/RecNum&gt;&lt;DisplayText&gt;(Banyard &amp;amp; Cantor, 2004; Fassig, 2004)&lt;/DisplayText&gt;&lt;record&gt;&lt;rec-number&gt;169&lt;/rec-number&gt;&lt;foreign-keys&gt;&lt;key app="EN" db-id="pe50dvaxl92feneadx8pff072vftws5txsfs" timestamp="1602984561" guid="d33f60ed-3814-4fe5-bdc5-8a153178af57"&gt;169&lt;/key&gt;&lt;/foreign-keys&gt;&lt;ref-type name="Journal Article"&gt;17&lt;/ref-type&gt;&lt;contributors&gt;&lt;authors&gt;&lt;author&gt;Banyard, Victoria L&lt;/author&gt;&lt;author&gt;Cantor, Elise N&lt;/author&gt;&lt;/authors&gt;&lt;/contributors&gt;&lt;titles&gt;&lt;title&gt;Adjustment to college among trauma survivors: An exploratory study of resilience&lt;/title&gt;&lt;secondary-title&gt;Journal of College Student Development&lt;/secondary-title&gt;&lt;/titles&gt;&lt;periodical&gt;&lt;full-title&gt;Journal of College Student Development&lt;/full-title&gt;&lt;/periodical&gt;&lt;pages&gt;207-221&lt;/pages&gt;&lt;volume&gt;45&lt;/volume&gt;&lt;number&gt;2&lt;/number&gt;&lt;dates&gt;&lt;year&gt;2004&lt;/year&gt;&lt;/dates&gt;&lt;isbn&gt;1543-3382&lt;/isbn&gt;&lt;urls&gt;&lt;/urls&gt;&lt;/record&gt;&lt;/Cite&gt;&lt;Cite&gt;&lt;Author&gt;Fassig&lt;/Author&gt;&lt;Year&gt;2004&lt;/Year&gt;&lt;RecNum&gt;168&lt;/RecNum&gt;&lt;record&gt;&lt;rec-number&gt;168&lt;/rec-number&gt;&lt;foreign-keys&gt;&lt;key app="EN" db-id="pe50dvaxl92feneadx8pff072vftws5txsfs" timestamp="1602984481" guid="d84d7eba-9e47-4163-b016-a9c3e0f4c5f1"&gt;168&lt;/key&gt;&lt;/foreign-keys&gt;&lt;ref-type name="Journal Article"&gt;17&lt;/ref-type&gt;&lt;contributors&gt;&lt;authors&gt;&lt;author&gt;Fassig, Elizabeth I&lt;/author&gt;&lt;/authors&gt;&lt;/contributors&gt;&lt;titles&gt;&lt;title&gt;Attachment and resilience as predictors of adjustment to college in college freshmen&lt;/title&gt;&lt;/titles&gt;&lt;dates&gt;&lt;year&gt;2004&lt;/year&gt;&lt;/dates&gt;&lt;urls&gt;&lt;/urls&gt;&lt;/record&gt;&lt;/Cite&gt;&lt;/EndNote&gt;</w:instrText>
      </w:r>
      <w:r w:rsidRPr="7B2A49AD">
        <w:rPr>
          <w:color w:val="000000" w:themeColor="text1"/>
        </w:rPr>
        <w:fldChar w:fldCharType="separate"/>
      </w:r>
      <w:r w:rsidRPr="7B2A49AD">
        <w:rPr>
          <w:noProof/>
          <w:color w:val="000000" w:themeColor="text1"/>
        </w:rPr>
        <w:t>(Banyard &amp; Cantor, 2004; Fassig, 2004)</w:t>
      </w:r>
      <w:r w:rsidRPr="7B2A49AD">
        <w:rPr>
          <w:color w:val="000000" w:themeColor="text1"/>
        </w:rPr>
        <w:fldChar w:fldCharType="end"/>
      </w:r>
      <w:r w:rsidRPr="7B2A49AD">
        <w:rPr>
          <w:color w:val="000000" w:themeColor="text1"/>
        </w:rPr>
        <w:t xml:space="preserve">. Moreover, in addition to their social capital, the qualities of resilience and self-efficacy are critical to “high-risk” postsecondary students’ retention and graduation </w:t>
      </w:r>
      <w:r w:rsidRPr="7B2A49AD">
        <w:rPr>
          <w:color w:val="000000" w:themeColor="text1"/>
        </w:rPr>
        <w:fldChar w:fldCharType="begin"/>
      </w:r>
      <w:r w:rsidRPr="7B2A49AD">
        <w:rPr>
          <w:color w:val="000000" w:themeColor="text1"/>
        </w:rPr>
        <w:instrText xml:space="preserve"> ADDIN EN.CITE &lt;EndNote&gt;&lt;Cite&gt;&lt;Author&gt;Avery&lt;/Author&gt;&lt;Year&gt;2010&lt;/Year&gt;&lt;RecNum&gt;170&lt;/RecNum&gt;&lt;Pages&gt;46&lt;/Pages&gt;&lt;DisplayText&gt;(Avery &amp;amp; Daly, 2010, p. 46)&lt;/DisplayText&gt;&lt;record&gt;&lt;rec-number&gt;170&lt;/rec-number&gt;&lt;foreign-keys&gt;&lt;key app="EN" db-id="pe50dvaxl92feneadx8pff072vftws5txsfs" timestamp="1602985588" guid="2f10f29c-991a-432c-950c-1d25c7e55b9e"&gt;170&lt;/key&gt;&lt;/foreign-keys&gt;&lt;ref-type name="Journal Article"&gt;17&lt;/ref-type&gt;&lt;contributors&gt;&lt;authors&gt;&lt;author&gt;Avery, Cynthia M&lt;/author&gt;&lt;author&gt;Daly, Alan J&lt;/author&gt;&lt;/authors&gt;&lt;/contributors&gt;&lt;titles&gt;&lt;title&gt;Promoting equitable educational outcomes for high-risk college students: The roles of social capital and resilience&lt;/title&gt;&lt;/titles&gt;&lt;dates&gt;&lt;year&gt;2010&lt;/year&gt;&lt;/dates&gt;&lt;urls&gt;&lt;/urls&gt;&lt;/record&gt;&lt;/Cite&gt;&lt;/EndNote&gt;</w:instrText>
      </w:r>
      <w:r w:rsidRPr="7B2A49AD">
        <w:rPr>
          <w:color w:val="000000" w:themeColor="text1"/>
        </w:rPr>
        <w:fldChar w:fldCharType="separate"/>
      </w:r>
      <w:r w:rsidRPr="7B2A49AD">
        <w:rPr>
          <w:noProof/>
          <w:color w:val="000000" w:themeColor="text1"/>
        </w:rPr>
        <w:t>(Avery &amp; Daly, 2010, p. 46)</w:t>
      </w:r>
      <w:r w:rsidRPr="7B2A49AD">
        <w:rPr>
          <w:color w:val="000000" w:themeColor="text1"/>
        </w:rPr>
        <w:fldChar w:fldCharType="end"/>
      </w:r>
      <w:r w:rsidRPr="7B2A49AD">
        <w:rPr>
          <w:color w:val="000000" w:themeColor="text1"/>
        </w:rPr>
        <w:t xml:space="preserve">. </w:t>
      </w:r>
      <w:r>
        <w:rPr>
          <w:color w:val="000000" w:themeColor="text1"/>
        </w:rPr>
        <w:t>R</w:t>
      </w:r>
      <w:r w:rsidRPr="7B2A49AD">
        <w:rPr>
          <w:color w:val="000000" w:themeColor="text1"/>
        </w:rPr>
        <w:t xml:space="preserve">esilience theory </w:t>
      </w:r>
      <w:r>
        <w:rPr>
          <w:color w:val="000000" w:themeColor="text1"/>
        </w:rPr>
        <w:t>is</w:t>
      </w:r>
      <w:r w:rsidRPr="7B2A49AD">
        <w:rPr>
          <w:color w:val="000000" w:themeColor="text1"/>
        </w:rPr>
        <w:t xml:space="preserve"> therefore useful when exploring the coping strategies of postsecondary students with disabilities who try to overcome the barriers to accessing sufficient food, the ways they have been impacted by the COVID-19 pandemic, and the subsequent loss of access to campus food pantries. </w:t>
      </w:r>
    </w:p>
    <w:p w14:paraId="1E7688C8" w14:textId="77777777" w:rsidR="00BF4CC2" w:rsidRDefault="00BF4CC2" w:rsidP="00BF4CC2">
      <w:pPr>
        <w:spacing w:line="480" w:lineRule="auto"/>
        <w:jc w:val="center"/>
        <w:rPr>
          <w:b/>
          <w:bCs/>
        </w:rPr>
      </w:pPr>
      <w:r w:rsidRPr="00BA76B1">
        <w:rPr>
          <w:b/>
          <w:bCs/>
        </w:rPr>
        <w:t>Current Study</w:t>
      </w:r>
    </w:p>
    <w:p w14:paraId="446A34F3" w14:textId="77777777" w:rsidR="00BF4CC2" w:rsidRPr="00024E6B" w:rsidRDefault="00BF4CC2" w:rsidP="00BF4CC2">
      <w:pPr>
        <w:spacing w:line="480" w:lineRule="auto"/>
        <w:rPr>
          <w:color w:val="000000" w:themeColor="text1"/>
        </w:rPr>
      </w:pPr>
      <w:r w:rsidRPr="7B2A49AD">
        <w:t xml:space="preserve">Although students with disabilities are a growing population on college and university campuses, there </w:t>
      </w:r>
      <w:r>
        <w:t>is little, if any,</w:t>
      </w:r>
      <w:r w:rsidRPr="7B2A49AD">
        <w:t xml:space="preserve"> research on the experiences that these students have with basic needs insecurity and their subsequent coping mechanisms. The initial purpose of this study was to assess the overall experiences that student clients had with campus food pantries at a Midwestern public university</w:t>
      </w:r>
      <w:r>
        <w:t xml:space="preserve">. The data was collected by </w:t>
      </w:r>
      <w:r w:rsidRPr="7B2A49AD">
        <w:t xml:space="preserve">conducting semi-structured interviews. However, of the fifteen students that the principal investigator interviewed, four individuals were </w:t>
      </w:r>
      <w:r w:rsidRPr="7B2A49AD">
        <w:lastRenderedPageBreak/>
        <w:t xml:space="preserve">students with disabilities. Their stories revealed the importance of paying attention to the experiences of food insecure students with disabilities. </w:t>
      </w:r>
      <w:proofErr w:type="gramStart"/>
      <w:r w:rsidRPr="7B2A49AD">
        <w:t>With this in mind, the</w:t>
      </w:r>
      <w:proofErr w:type="gramEnd"/>
      <w:r w:rsidRPr="7B2A49AD">
        <w:t xml:space="preserve"> current study focuses on the four postsecondary students with disabilities and illustrates their experiences using an on-campus food pantry with the purpose of shedding light on the diversity of their experiences and how important such resources are in the lives of these students. As this research was conducted in the early days of the COVID-19 pandemic, some of the immediate impacts of the pandemic on the students will also be discussed in further detail. T</w:t>
      </w:r>
      <w:r w:rsidRPr="7B2A49AD">
        <w:rPr>
          <w:color w:val="000000" w:themeColor="text1"/>
        </w:rPr>
        <w:t xml:space="preserve">he central research questions guiding this study are: 1) </w:t>
      </w:r>
      <w:r w:rsidRPr="7B2A49AD">
        <w:rPr>
          <w:i/>
          <w:iCs/>
          <w:color w:val="000000" w:themeColor="text1"/>
        </w:rPr>
        <w:t>What are the factors that affect postsecondary students with disabilities’ access to sufficient food?</w:t>
      </w:r>
      <w:r w:rsidRPr="7B2A49AD">
        <w:rPr>
          <w:color w:val="000000" w:themeColor="text1"/>
        </w:rPr>
        <w:t xml:space="preserve"> And 2) </w:t>
      </w:r>
      <w:r w:rsidRPr="7B2A49AD">
        <w:rPr>
          <w:i/>
          <w:iCs/>
          <w:color w:val="000000" w:themeColor="text1"/>
        </w:rPr>
        <w:t>How did the COVID-19 pandemic affect their food access in the early days of this pandemic?</w:t>
      </w:r>
      <w:r w:rsidRPr="7B2A49AD">
        <w:t xml:space="preserve"> </w:t>
      </w:r>
    </w:p>
    <w:p w14:paraId="397E3561" w14:textId="77777777" w:rsidR="00BF4CC2" w:rsidRPr="00D523A9" w:rsidRDefault="00BF4CC2" w:rsidP="00BF4CC2">
      <w:pPr>
        <w:spacing w:line="480" w:lineRule="auto"/>
      </w:pPr>
      <w:r w:rsidRPr="7B2A49AD">
        <w:t>This study provide</w:t>
      </w:r>
      <w:r>
        <w:t>s</w:t>
      </w:r>
      <w:r w:rsidRPr="7B2A49AD">
        <w:t xml:space="preserve"> valuable information on the ways that students with disabilities can benefit from on-campus food pantries. In addition, we hope these findings raise awareness about the special needs of these students and compel higher education institutions to address the food insecurity of this vulnerable population and promote inclusivity </w:t>
      </w:r>
      <w:r>
        <w:t>in</w:t>
      </w:r>
      <w:r w:rsidRPr="7B2A49AD">
        <w:t xml:space="preserve"> postsecondary education. Related implications of the study can also be used to inform the policies and practices of postsecondary institutions tasked with serving students with disabilities and providing inclusive education.</w:t>
      </w:r>
    </w:p>
    <w:p w14:paraId="39D2A1AE" w14:textId="77777777" w:rsidR="00BF4CC2" w:rsidRDefault="00BF4CC2" w:rsidP="00BF4CC2">
      <w:pPr>
        <w:spacing w:line="480" w:lineRule="auto"/>
        <w:jc w:val="center"/>
        <w:rPr>
          <w:b/>
          <w:bCs/>
        </w:rPr>
      </w:pPr>
      <w:r w:rsidRPr="7B2A49AD">
        <w:rPr>
          <w:b/>
          <w:bCs/>
        </w:rPr>
        <w:t>Methods</w:t>
      </w:r>
    </w:p>
    <w:p w14:paraId="60916913" w14:textId="77777777" w:rsidR="00BF4CC2" w:rsidRDefault="00BF4CC2" w:rsidP="00910B21">
      <w:pPr>
        <w:spacing w:line="480" w:lineRule="auto"/>
        <w:ind w:firstLine="0"/>
        <w:rPr>
          <w:b/>
          <w:bCs/>
        </w:rPr>
      </w:pPr>
      <w:r>
        <w:rPr>
          <w:b/>
          <w:bCs/>
        </w:rPr>
        <w:t>Sample</w:t>
      </w:r>
    </w:p>
    <w:p w14:paraId="4578E813" w14:textId="77777777" w:rsidR="00BF4CC2" w:rsidRDefault="00BF4CC2" w:rsidP="00BF4CC2">
      <w:pPr>
        <w:spacing w:line="480" w:lineRule="auto"/>
      </w:pPr>
      <w:r w:rsidRPr="34043733">
        <w:t xml:space="preserve">A purposeful sampling method was used to select the participants after obtaining </w:t>
      </w:r>
      <w:r w:rsidRPr="34043733">
        <w:lastRenderedPageBreak/>
        <w:t xml:space="preserve">approval from the Institutional Review Board (IRB). The food pantry staff sent invitation emails to all students who had visited the food pantry from Summer 2016 to Spring 2020. Over a two-month period (March 2020 to May 2020), fifteen students participated in this study. According to the U.S. Department of Justice’s definition of disability, of the fifteen students interviewed, four individuals were students with disabilities. Pseudonyms have been used to protect the identity and confidentiality of participants. Charlotte was </w:t>
      </w:r>
      <w:r>
        <w:t>“</w:t>
      </w:r>
      <w:r w:rsidRPr="34043733">
        <w:t>visually impaired.</w:t>
      </w:r>
      <w:r>
        <w:t>”</w:t>
      </w:r>
      <w:r w:rsidRPr="34043733">
        <w:t xml:space="preserve"> Dave, a male undergraduate student, faced mental health issues, which resulted in receiving treatment at a psychiatric hospital. The other two students, </w:t>
      </w:r>
      <w:proofErr w:type="gramStart"/>
      <w:r w:rsidRPr="34043733">
        <w:t>Milo</w:t>
      </w:r>
      <w:proofErr w:type="gramEnd"/>
      <w:r w:rsidRPr="34043733">
        <w:t xml:space="preserve"> and Jaime, had chronic illnesses that required special treatments and nourishment. Table 1 presents the self-reported information of these four student clients.</w:t>
      </w:r>
    </w:p>
    <w:p w14:paraId="4A6C0980" w14:textId="77777777" w:rsidR="00BF4CC2" w:rsidRDefault="00BF4CC2" w:rsidP="00BF4CC2">
      <w:pPr>
        <w:spacing w:line="480" w:lineRule="auto"/>
      </w:pPr>
    </w:p>
    <w:p w14:paraId="2DB56338" w14:textId="77777777" w:rsidR="00BF4CC2" w:rsidRDefault="00BF4CC2" w:rsidP="00BF4CC2">
      <w:pPr>
        <w:spacing w:line="480" w:lineRule="auto"/>
      </w:pPr>
    </w:p>
    <w:p w14:paraId="22AC2E84" w14:textId="77777777" w:rsidR="00BF4CC2" w:rsidRDefault="00BF4CC2" w:rsidP="00BF4CC2">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3"/>
        <w:gridCol w:w="1997"/>
        <w:gridCol w:w="1890"/>
        <w:gridCol w:w="2340"/>
        <w:gridCol w:w="2070"/>
      </w:tblGrid>
      <w:tr w:rsidR="00BF4CC2" w:rsidRPr="00E623E2" w14:paraId="714C1B78" w14:textId="77777777" w:rsidTr="00060B80">
        <w:trPr>
          <w:trHeight w:val="288"/>
        </w:trPr>
        <w:tc>
          <w:tcPr>
            <w:tcW w:w="10620" w:type="dxa"/>
            <w:gridSpan w:val="5"/>
            <w:tcBorders>
              <w:top w:val="single" w:sz="4" w:space="0" w:color="FFFFFF" w:themeColor="background1"/>
              <w:bottom w:val="single" w:sz="4" w:space="0" w:color="auto"/>
            </w:tcBorders>
            <w:vAlign w:val="center"/>
          </w:tcPr>
          <w:p w14:paraId="42814942" w14:textId="77777777" w:rsidR="00BF4CC2" w:rsidRPr="002F77A1" w:rsidRDefault="00BF4CC2" w:rsidP="00060B80">
            <w:pPr>
              <w:rPr>
                <w:rFonts w:asciiTheme="majorBidi" w:hAnsiTheme="majorBidi" w:cstheme="majorBidi"/>
                <w:b/>
                <w:bCs/>
                <w:sz w:val="24"/>
                <w:szCs w:val="24"/>
              </w:rPr>
            </w:pPr>
            <w:r w:rsidRPr="002F77A1">
              <w:rPr>
                <w:rFonts w:asciiTheme="majorBidi" w:hAnsiTheme="majorBidi" w:cstheme="majorBidi"/>
                <w:b/>
                <w:bCs/>
                <w:sz w:val="24"/>
                <w:szCs w:val="24"/>
              </w:rPr>
              <w:t>Table 1</w:t>
            </w:r>
          </w:p>
          <w:p w14:paraId="74E43181" w14:textId="77777777" w:rsidR="00BF4CC2" w:rsidRPr="00620635" w:rsidRDefault="00BF4CC2" w:rsidP="00060B80">
            <w:pPr>
              <w:rPr>
                <w:rFonts w:asciiTheme="majorBidi" w:hAnsiTheme="majorBidi" w:cstheme="majorBidi"/>
                <w:b/>
                <w:bCs/>
                <w:sz w:val="24"/>
                <w:szCs w:val="24"/>
              </w:rPr>
            </w:pPr>
            <w:r w:rsidRPr="002F77A1">
              <w:rPr>
                <w:rFonts w:asciiTheme="majorBidi" w:hAnsiTheme="majorBidi" w:cstheme="majorBidi"/>
                <w:i/>
                <w:iCs/>
                <w:sz w:val="24"/>
                <w:szCs w:val="24"/>
              </w:rPr>
              <w:t>Demographic Information of the Participants</w:t>
            </w:r>
          </w:p>
        </w:tc>
      </w:tr>
      <w:tr w:rsidR="00BF4CC2" w:rsidRPr="00E623E2" w14:paraId="56AA3896" w14:textId="77777777" w:rsidTr="00060B80">
        <w:trPr>
          <w:trHeight w:val="288"/>
        </w:trPr>
        <w:tc>
          <w:tcPr>
            <w:tcW w:w="2323" w:type="dxa"/>
            <w:tcBorders>
              <w:top w:val="single" w:sz="4" w:space="0" w:color="auto"/>
              <w:bottom w:val="single" w:sz="4" w:space="0" w:color="auto"/>
              <w:right w:val="single" w:sz="4" w:space="0" w:color="auto"/>
            </w:tcBorders>
            <w:vAlign w:val="center"/>
          </w:tcPr>
          <w:p w14:paraId="0FC6C34E"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Pseudonym</w:t>
            </w:r>
          </w:p>
        </w:tc>
        <w:tc>
          <w:tcPr>
            <w:tcW w:w="1997" w:type="dxa"/>
            <w:tcBorders>
              <w:top w:val="single" w:sz="4" w:space="0" w:color="auto"/>
              <w:left w:val="single" w:sz="4" w:space="0" w:color="auto"/>
              <w:bottom w:val="single" w:sz="4" w:space="0" w:color="auto"/>
            </w:tcBorders>
            <w:vAlign w:val="center"/>
          </w:tcPr>
          <w:p w14:paraId="573F52CA"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Charlotte</w:t>
            </w:r>
          </w:p>
        </w:tc>
        <w:tc>
          <w:tcPr>
            <w:tcW w:w="1890" w:type="dxa"/>
            <w:tcBorders>
              <w:top w:val="single" w:sz="4" w:space="0" w:color="auto"/>
              <w:bottom w:val="single" w:sz="4" w:space="0" w:color="auto"/>
            </w:tcBorders>
            <w:vAlign w:val="center"/>
          </w:tcPr>
          <w:p w14:paraId="3357E5DA"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Jaime</w:t>
            </w:r>
          </w:p>
        </w:tc>
        <w:tc>
          <w:tcPr>
            <w:tcW w:w="2340" w:type="dxa"/>
            <w:tcBorders>
              <w:top w:val="single" w:sz="4" w:space="0" w:color="auto"/>
              <w:bottom w:val="single" w:sz="4" w:space="0" w:color="auto"/>
            </w:tcBorders>
            <w:vAlign w:val="center"/>
          </w:tcPr>
          <w:p w14:paraId="4E19A733"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Milo</w:t>
            </w:r>
          </w:p>
        </w:tc>
        <w:tc>
          <w:tcPr>
            <w:tcW w:w="2070" w:type="dxa"/>
            <w:tcBorders>
              <w:top w:val="single" w:sz="4" w:space="0" w:color="auto"/>
              <w:bottom w:val="single" w:sz="4" w:space="0" w:color="auto"/>
            </w:tcBorders>
            <w:vAlign w:val="center"/>
          </w:tcPr>
          <w:p w14:paraId="4930228C"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Dave</w:t>
            </w:r>
          </w:p>
        </w:tc>
      </w:tr>
      <w:tr w:rsidR="00BF4CC2" w:rsidRPr="00E623E2" w14:paraId="46151C1D" w14:textId="77777777" w:rsidTr="00060B80">
        <w:trPr>
          <w:trHeight w:val="288"/>
        </w:trPr>
        <w:tc>
          <w:tcPr>
            <w:tcW w:w="2323" w:type="dxa"/>
            <w:tcBorders>
              <w:top w:val="single" w:sz="4" w:space="0" w:color="auto"/>
              <w:right w:val="single" w:sz="4" w:space="0" w:color="auto"/>
            </w:tcBorders>
            <w:vAlign w:val="center"/>
          </w:tcPr>
          <w:p w14:paraId="5B49C9A0" w14:textId="77777777" w:rsidR="00BF4CC2" w:rsidRPr="00620635" w:rsidRDefault="00BF4CC2" w:rsidP="00060B80">
            <w:pPr>
              <w:jc w:val="center"/>
              <w:rPr>
                <w:rFonts w:asciiTheme="majorBidi" w:hAnsiTheme="majorBidi" w:cstheme="majorBidi"/>
                <w:b/>
                <w:bCs/>
              </w:rPr>
            </w:pPr>
            <w:r w:rsidRPr="00620635">
              <w:rPr>
                <w:rFonts w:asciiTheme="majorBidi" w:hAnsiTheme="majorBidi" w:cstheme="majorBidi"/>
                <w:b/>
                <w:bCs/>
              </w:rPr>
              <w:t>Age</w:t>
            </w:r>
          </w:p>
        </w:tc>
        <w:tc>
          <w:tcPr>
            <w:tcW w:w="1997" w:type="dxa"/>
            <w:tcBorders>
              <w:top w:val="single" w:sz="4" w:space="0" w:color="auto"/>
              <w:left w:val="single" w:sz="4" w:space="0" w:color="auto"/>
            </w:tcBorders>
            <w:vAlign w:val="center"/>
          </w:tcPr>
          <w:p w14:paraId="38C8F7FC" w14:textId="77777777" w:rsidR="00BF4CC2" w:rsidRPr="00620635" w:rsidRDefault="00BF4CC2" w:rsidP="00060B80">
            <w:pPr>
              <w:jc w:val="center"/>
              <w:rPr>
                <w:rFonts w:asciiTheme="majorBidi" w:hAnsiTheme="majorBidi" w:cstheme="majorBidi"/>
              </w:rPr>
            </w:pPr>
            <w:r w:rsidRPr="00620635">
              <w:rPr>
                <w:rFonts w:asciiTheme="majorBidi" w:hAnsiTheme="majorBidi" w:cstheme="majorBidi"/>
              </w:rPr>
              <w:t>26</w:t>
            </w:r>
          </w:p>
        </w:tc>
        <w:tc>
          <w:tcPr>
            <w:tcW w:w="1890" w:type="dxa"/>
            <w:tcBorders>
              <w:top w:val="single" w:sz="4" w:space="0" w:color="auto"/>
            </w:tcBorders>
            <w:vAlign w:val="center"/>
          </w:tcPr>
          <w:p w14:paraId="10DE57DD" w14:textId="77777777" w:rsidR="00BF4CC2" w:rsidRPr="00620635" w:rsidRDefault="00BF4CC2" w:rsidP="00060B80">
            <w:pPr>
              <w:jc w:val="center"/>
              <w:rPr>
                <w:rFonts w:asciiTheme="majorBidi" w:hAnsiTheme="majorBidi" w:cstheme="majorBidi"/>
              </w:rPr>
            </w:pPr>
            <w:r>
              <w:rPr>
                <w:rFonts w:asciiTheme="majorBidi" w:hAnsiTheme="majorBidi" w:cstheme="majorBidi"/>
              </w:rPr>
              <w:t>26</w:t>
            </w:r>
          </w:p>
        </w:tc>
        <w:tc>
          <w:tcPr>
            <w:tcW w:w="2340" w:type="dxa"/>
            <w:tcBorders>
              <w:top w:val="single" w:sz="4" w:space="0" w:color="auto"/>
            </w:tcBorders>
            <w:vAlign w:val="center"/>
          </w:tcPr>
          <w:p w14:paraId="3CDD808B" w14:textId="77777777" w:rsidR="00BF4CC2" w:rsidRPr="00620635" w:rsidRDefault="00BF4CC2" w:rsidP="00060B80">
            <w:pPr>
              <w:jc w:val="center"/>
              <w:rPr>
                <w:rFonts w:asciiTheme="majorBidi" w:hAnsiTheme="majorBidi" w:cstheme="majorBidi"/>
              </w:rPr>
            </w:pPr>
            <w:r>
              <w:rPr>
                <w:rFonts w:asciiTheme="majorBidi" w:hAnsiTheme="majorBidi" w:cstheme="majorBidi"/>
              </w:rPr>
              <w:t>48</w:t>
            </w:r>
          </w:p>
        </w:tc>
        <w:tc>
          <w:tcPr>
            <w:tcW w:w="2070" w:type="dxa"/>
            <w:tcBorders>
              <w:top w:val="single" w:sz="4" w:space="0" w:color="auto"/>
            </w:tcBorders>
            <w:vAlign w:val="center"/>
          </w:tcPr>
          <w:p w14:paraId="1899245F" w14:textId="77777777" w:rsidR="00BF4CC2" w:rsidRPr="00620635" w:rsidRDefault="00BF4CC2" w:rsidP="00060B80">
            <w:pPr>
              <w:jc w:val="center"/>
              <w:rPr>
                <w:rFonts w:asciiTheme="majorBidi" w:hAnsiTheme="majorBidi" w:cstheme="majorBidi"/>
              </w:rPr>
            </w:pPr>
            <w:r>
              <w:rPr>
                <w:rFonts w:asciiTheme="majorBidi" w:hAnsiTheme="majorBidi" w:cstheme="majorBidi"/>
              </w:rPr>
              <w:t>23</w:t>
            </w:r>
          </w:p>
        </w:tc>
      </w:tr>
      <w:tr w:rsidR="00BF4CC2" w:rsidRPr="00E623E2" w14:paraId="72386156" w14:textId="77777777" w:rsidTr="00060B80">
        <w:trPr>
          <w:trHeight w:val="288"/>
        </w:trPr>
        <w:tc>
          <w:tcPr>
            <w:tcW w:w="2323" w:type="dxa"/>
            <w:tcBorders>
              <w:right w:val="single" w:sz="4" w:space="0" w:color="auto"/>
            </w:tcBorders>
            <w:vAlign w:val="center"/>
          </w:tcPr>
          <w:p w14:paraId="32E468F1" w14:textId="77777777" w:rsidR="00BF4CC2" w:rsidRPr="00620635" w:rsidRDefault="00BF4CC2" w:rsidP="00060B80">
            <w:pPr>
              <w:jc w:val="center"/>
              <w:rPr>
                <w:rFonts w:asciiTheme="majorBidi" w:hAnsiTheme="majorBidi" w:cstheme="majorBidi"/>
                <w:b/>
                <w:bCs/>
              </w:rPr>
            </w:pPr>
            <w:r w:rsidRPr="00620635">
              <w:rPr>
                <w:rFonts w:asciiTheme="majorBidi" w:hAnsiTheme="majorBidi" w:cstheme="majorBidi"/>
                <w:b/>
                <w:bCs/>
              </w:rPr>
              <w:t>Sex</w:t>
            </w:r>
          </w:p>
        </w:tc>
        <w:tc>
          <w:tcPr>
            <w:tcW w:w="1997" w:type="dxa"/>
            <w:tcBorders>
              <w:left w:val="single" w:sz="4" w:space="0" w:color="auto"/>
            </w:tcBorders>
            <w:vAlign w:val="center"/>
          </w:tcPr>
          <w:p w14:paraId="7F9AA84F" w14:textId="77777777" w:rsidR="00BF4CC2" w:rsidRPr="00620635" w:rsidRDefault="00BF4CC2" w:rsidP="00060B80">
            <w:pPr>
              <w:jc w:val="center"/>
              <w:rPr>
                <w:rFonts w:asciiTheme="majorBidi" w:hAnsiTheme="majorBidi" w:cstheme="majorBidi"/>
              </w:rPr>
            </w:pPr>
            <w:r>
              <w:rPr>
                <w:rFonts w:asciiTheme="majorBidi" w:hAnsiTheme="majorBidi" w:cstheme="majorBidi"/>
              </w:rPr>
              <w:t>Female</w:t>
            </w:r>
          </w:p>
        </w:tc>
        <w:tc>
          <w:tcPr>
            <w:tcW w:w="1890" w:type="dxa"/>
            <w:vAlign w:val="center"/>
          </w:tcPr>
          <w:p w14:paraId="6B37D8D4" w14:textId="77777777" w:rsidR="00BF4CC2" w:rsidRPr="00620635" w:rsidRDefault="00BF4CC2" w:rsidP="00060B80">
            <w:pPr>
              <w:jc w:val="center"/>
              <w:rPr>
                <w:rFonts w:asciiTheme="majorBidi" w:hAnsiTheme="majorBidi" w:cstheme="majorBidi"/>
              </w:rPr>
            </w:pPr>
            <w:r>
              <w:rPr>
                <w:rFonts w:asciiTheme="majorBidi" w:hAnsiTheme="majorBidi" w:cstheme="majorBidi"/>
              </w:rPr>
              <w:t>Female</w:t>
            </w:r>
          </w:p>
        </w:tc>
        <w:tc>
          <w:tcPr>
            <w:tcW w:w="2340" w:type="dxa"/>
            <w:vAlign w:val="center"/>
          </w:tcPr>
          <w:p w14:paraId="58864037" w14:textId="77777777" w:rsidR="00BF4CC2" w:rsidRPr="00620635" w:rsidRDefault="00BF4CC2" w:rsidP="00060B80">
            <w:pPr>
              <w:jc w:val="center"/>
              <w:rPr>
                <w:rFonts w:asciiTheme="majorBidi" w:hAnsiTheme="majorBidi" w:cstheme="majorBidi"/>
              </w:rPr>
            </w:pPr>
            <w:r>
              <w:rPr>
                <w:rFonts w:asciiTheme="majorBidi" w:hAnsiTheme="majorBidi" w:cstheme="majorBidi"/>
              </w:rPr>
              <w:t>Female</w:t>
            </w:r>
          </w:p>
        </w:tc>
        <w:tc>
          <w:tcPr>
            <w:tcW w:w="2070" w:type="dxa"/>
            <w:vAlign w:val="center"/>
          </w:tcPr>
          <w:p w14:paraId="315A59EB" w14:textId="77777777" w:rsidR="00BF4CC2" w:rsidRPr="00620635" w:rsidRDefault="00BF4CC2" w:rsidP="00060B80">
            <w:pPr>
              <w:jc w:val="center"/>
              <w:rPr>
                <w:rFonts w:asciiTheme="majorBidi" w:hAnsiTheme="majorBidi" w:cstheme="majorBidi"/>
              </w:rPr>
            </w:pPr>
            <w:r>
              <w:rPr>
                <w:rFonts w:asciiTheme="majorBidi" w:hAnsiTheme="majorBidi" w:cstheme="majorBidi"/>
              </w:rPr>
              <w:t>Male</w:t>
            </w:r>
          </w:p>
        </w:tc>
      </w:tr>
      <w:tr w:rsidR="00BF4CC2" w:rsidRPr="00E623E2" w14:paraId="005DAAF2" w14:textId="77777777" w:rsidTr="00060B80">
        <w:trPr>
          <w:trHeight w:val="288"/>
        </w:trPr>
        <w:tc>
          <w:tcPr>
            <w:tcW w:w="2323" w:type="dxa"/>
            <w:tcBorders>
              <w:right w:val="single" w:sz="4" w:space="0" w:color="auto"/>
            </w:tcBorders>
            <w:vAlign w:val="center"/>
          </w:tcPr>
          <w:p w14:paraId="77FB1FB1" w14:textId="77777777" w:rsidR="00BF4CC2" w:rsidRPr="00620635" w:rsidRDefault="00BF4CC2" w:rsidP="00060B80">
            <w:pPr>
              <w:jc w:val="center"/>
              <w:rPr>
                <w:rFonts w:asciiTheme="majorBidi" w:hAnsiTheme="majorBidi" w:cstheme="majorBidi"/>
                <w:b/>
                <w:bCs/>
              </w:rPr>
            </w:pPr>
            <w:r w:rsidRPr="00620635">
              <w:rPr>
                <w:rFonts w:asciiTheme="majorBidi" w:hAnsiTheme="majorBidi" w:cstheme="majorBidi"/>
                <w:b/>
                <w:bCs/>
              </w:rPr>
              <w:t>Race/Ethnicity</w:t>
            </w:r>
          </w:p>
        </w:tc>
        <w:tc>
          <w:tcPr>
            <w:tcW w:w="1997" w:type="dxa"/>
            <w:tcBorders>
              <w:left w:val="single" w:sz="4" w:space="0" w:color="auto"/>
            </w:tcBorders>
            <w:vAlign w:val="center"/>
          </w:tcPr>
          <w:p w14:paraId="77FBC873"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Caucasian/White</w:t>
            </w:r>
          </w:p>
        </w:tc>
        <w:tc>
          <w:tcPr>
            <w:tcW w:w="1890" w:type="dxa"/>
            <w:vAlign w:val="center"/>
          </w:tcPr>
          <w:p w14:paraId="1145ED6C"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Caucasian/White</w:t>
            </w:r>
          </w:p>
        </w:tc>
        <w:tc>
          <w:tcPr>
            <w:tcW w:w="2340" w:type="dxa"/>
            <w:vAlign w:val="center"/>
          </w:tcPr>
          <w:p w14:paraId="42B215A3"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Caucasian/White</w:t>
            </w:r>
          </w:p>
        </w:tc>
        <w:tc>
          <w:tcPr>
            <w:tcW w:w="2070" w:type="dxa"/>
            <w:vAlign w:val="center"/>
          </w:tcPr>
          <w:p w14:paraId="44F4DA0B"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Caucasian/White</w:t>
            </w:r>
          </w:p>
        </w:tc>
      </w:tr>
      <w:tr w:rsidR="00BF4CC2" w:rsidRPr="00E623E2" w14:paraId="7F6F3ECF" w14:textId="77777777" w:rsidTr="00060B80">
        <w:trPr>
          <w:trHeight w:val="288"/>
        </w:trPr>
        <w:tc>
          <w:tcPr>
            <w:tcW w:w="2323" w:type="dxa"/>
            <w:tcBorders>
              <w:right w:val="single" w:sz="4" w:space="0" w:color="auto"/>
            </w:tcBorders>
            <w:vAlign w:val="center"/>
          </w:tcPr>
          <w:p w14:paraId="2473BC50" w14:textId="77777777" w:rsidR="00BF4CC2" w:rsidRPr="00620635" w:rsidRDefault="00BF4CC2" w:rsidP="00060B80">
            <w:pPr>
              <w:jc w:val="center"/>
              <w:rPr>
                <w:rFonts w:asciiTheme="majorBidi" w:hAnsiTheme="majorBidi" w:cstheme="majorBidi"/>
                <w:b/>
                <w:bCs/>
              </w:rPr>
            </w:pPr>
            <w:r w:rsidRPr="00620635">
              <w:rPr>
                <w:rFonts w:asciiTheme="majorBidi" w:hAnsiTheme="majorBidi" w:cstheme="majorBidi"/>
                <w:b/>
                <w:bCs/>
                <w:sz w:val="24"/>
                <w:szCs w:val="24"/>
              </w:rPr>
              <w:t>Student Status</w:t>
            </w:r>
          </w:p>
        </w:tc>
        <w:tc>
          <w:tcPr>
            <w:tcW w:w="1997" w:type="dxa"/>
            <w:tcBorders>
              <w:left w:val="single" w:sz="4" w:space="0" w:color="auto"/>
            </w:tcBorders>
            <w:vAlign w:val="center"/>
          </w:tcPr>
          <w:p w14:paraId="070C1DF6"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Graduate</w:t>
            </w:r>
          </w:p>
        </w:tc>
        <w:tc>
          <w:tcPr>
            <w:tcW w:w="1890" w:type="dxa"/>
            <w:vAlign w:val="center"/>
          </w:tcPr>
          <w:p w14:paraId="76E62082"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Graduate</w:t>
            </w:r>
          </w:p>
        </w:tc>
        <w:tc>
          <w:tcPr>
            <w:tcW w:w="2340" w:type="dxa"/>
            <w:vAlign w:val="center"/>
          </w:tcPr>
          <w:p w14:paraId="757A19A1" w14:textId="77777777" w:rsidR="00BF4CC2" w:rsidRPr="00620635" w:rsidRDefault="00BF4CC2" w:rsidP="00060B80">
            <w:pPr>
              <w:jc w:val="center"/>
              <w:rPr>
                <w:rFonts w:asciiTheme="majorBidi" w:hAnsiTheme="majorBidi" w:cstheme="majorBidi"/>
              </w:rPr>
            </w:pPr>
            <w:r>
              <w:rPr>
                <w:rFonts w:asciiTheme="majorBidi" w:hAnsiTheme="majorBidi" w:cstheme="majorBidi"/>
              </w:rPr>
              <w:t>Undergraduate</w:t>
            </w:r>
          </w:p>
        </w:tc>
        <w:tc>
          <w:tcPr>
            <w:tcW w:w="2070" w:type="dxa"/>
            <w:vAlign w:val="center"/>
          </w:tcPr>
          <w:p w14:paraId="68361FCF" w14:textId="77777777" w:rsidR="00BF4CC2" w:rsidRPr="00620635" w:rsidRDefault="00BF4CC2" w:rsidP="00060B80">
            <w:pPr>
              <w:jc w:val="center"/>
              <w:rPr>
                <w:rFonts w:asciiTheme="majorBidi" w:hAnsiTheme="majorBidi" w:cstheme="majorBidi"/>
              </w:rPr>
            </w:pPr>
            <w:r>
              <w:rPr>
                <w:rFonts w:asciiTheme="majorBidi" w:hAnsiTheme="majorBidi" w:cstheme="majorBidi"/>
              </w:rPr>
              <w:t>Undergraduate</w:t>
            </w:r>
          </w:p>
        </w:tc>
      </w:tr>
      <w:tr w:rsidR="00BF4CC2" w:rsidRPr="00E623E2" w14:paraId="1976390E" w14:textId="77777777" w:rsidTr="00060B80">
        <w:trPr>
          <w:trHeight w:val="288"/>
        </w:trPr>
        <w:tc>
          <w:tcPr>
            <w:tcW w:w="2323" w:type="dxa"/>
            <w:tcBorders>
              <w:right w:val="single" w:sz="4" w:space="0" w:color="auto"/>
            </w:tcBorders>
            <w:vAlign w:val="center"/>
          </w:tcPr>
          <w:p w14:paraId="69C979A4"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Full-time Student</w:t>
            </w:r>
          </w:p>
        </w:tc>
        <w:tc>
          <w:tcPr>
            <w:tcW w:w="1997" w:type="dxa"/>
            <w:tcBorders>
              <w:left w:val="single" w:sz="4" w:space="0" w:color="auto"/>
            </w:tcBorders>
            <w:vAlign w:val="center"/>
          </w:tcPr>
          <w:p w14:paraId="714C7EE3" w14:textId="77777777" w:rsidR="00BF4CC2" w:rsidRPr="00620635" w:rsidRDefault="00BF4CC2" w:rsidP="00060B80">
            <w:pPr>
              <w:jc w:val="center"/>
              <w:rPr>
                <w:rFonts w:asciiTheme="majorBidi" w:hAnsiTheme="majorBidi" w:cstheme="majorBidi"/>
              </w:rPr>
            </w:pPr>
            <w:r>
              <w:rPr>
                <w:rFonts w:asciiTheme="majorBidi" w:hAnsiTheme="majorBidi" w:cstheme="majorBidi"/>
              </w:rPr>
              <w:t>Yes</w:t>
            </w:r>
          </w:p>
        </w:tc>
        <w:tc>
          <w:tcPr>
            <w:tcW w:w="1890" w:type="dxa"/>
            <w:vAlign w:val="center"/>
          </w:tcPr>
          <w:p w14:paraId="1EACC367" w14:textId="77777777" w:rsidR="00BF4CC2" w:rsidRPr="00620635" w:rsidRDefault="00BF4CC2" w:rsidP="00060B80">
            <w:pPr>
              <w:jc w:val="center"/>
              <w:rPr>
                <w:rFonts w:asciiTheme="majorBidi" w:hAnsiTheme="majorBidi" w:cstheme="majorBidi"/>
              </w:rPr>
            </w:pPr>
            <w:r>
              <w:rPr>
                <w:rFonts w:asciiTheme="majorBidi" w:hAnsiTheme="majorBidi" w:cstheme="majorBidi"/>
              </w:rPr>
              <w:t>Yes</w:t>
            </w:r>
          </w:p>
        </w:tc>
        <w:tc>
          <w:tcPr>
            <w:tcW w:w="2340" w:type="dxa"/>
            <w:vAlign w:val="center"/>
          </w:tcPr>
          <w:p w14:paraId="64D1007C" w14:textId="77777777" w:rsidR="00BF4CC2" w:rsidRPr="00620635" w:rsidRDefault="00BF4CC2" w:rsidP="00060B80">
            <w:pPr>
              <w:jc w:val="center"/>
              <w:rPr>
                <w:rFonts w:asciiTheme="majorBidi" w:hAnsiTheme="majorBidi" w:cstheme="majorBidi"/>
              </w:rPr>
            </w:pPr>
            <w:r>
              <w:rPr>
                <w:rFonts w:asciiTheme="majorBidi" w:hAnsiTheme="majorBidi" w:cstheme="majorBidi"/>
              </w:rPr>
              <w:t>No</w:t>
            </w:r>
          </w:p>
        </w:tc>
        <w:tc>
          <w:tcPr>
            <w:tcW w:w="2070" w:type="dxa"/>
            <w:vAlign w:val="center"/>
          </w:tcPr>
          <w:p w14:paraId="410C8C7C" w14:textId="77777777" w:rsidR="00BF4CC2" w:rsidRPr="00620635" w:rsidRDefault="00BF4CC2" w:rsidP="00060B80">
            <w:pPr>
              <w:jc w:val="center"/>
              <w:rPr>
                <w:rFonts w:asciiTheme="majorBidi" w:hAnsiTheme="majorBidi" w:cstheme="majorBidi"/>
              </w:rPr>
            </w:pPr>
            <w:r>
              <w:rPr>
                <w:rFonts w:asciiTheme="majorBidi" w:hAnsiTheme="majorBidi" w:cstheme="majorBidi"/>
              </w:rPr>
              <w:t>Yes</w:t>
            </w:r>
          </w:p>
        </w:tc>
      </w:tr>
      <w:tr w:rsidR="00BF4CC2" w:rsidRPr="00E623E2" w14:paraId="0069F797" w14:textId="77777777" w:rsidTr="00060B80">
        <w:trPr>
          <w:trHeight w:val="288"/>
        </w:trPr>
        <w:tc>
          <w:tcPr>
            <w:tcW w:w="2323" w:type="dxa"/>
            <w:tcBorders>
              <w:right w:val="single" w:sz="4" w:space="0" w:color="auto"/>
            </w:tcBorders>
            <w:vAlign w:val="center"/>
          </w:tcPr>
          <w:p w14:paraId="677796EA"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Year of Study</w:t>
            </w:r>
          </w:p>
        </w:tc>
        <w:tc>
          <w:tcPr>
            <w:tcW w:w="1997" w:type="dxa"/>
            <w:tcBorders>
              <w:left w:val="single" w:sz="4" w:space="0" w:color="auto"/>
            </w:tcBorders>
            <w:vAlign w:val="center"/>
          </w:tcPr>
          <w:p w14:paraId="71E57E20" w14:textId="77777777" w:rsidR="00BF4CC2" w:rsidRDefault="00BF4CC2" w:rsidP="00060B80">
            <w:pPr>
              <w:jc w:val="center"/>
              <w:rPr>
                <w:rFonts w:asciiTheme="majorBidi" w:hAnsiTheme="majorBidi" w:cstheme="majorBidi"/>
              </w:rPr>
            </w:pPr>
            <w:r>
              <w:rPr>
                <w:rFonts w:asciiTheme="majorBidi" w:hAnsiTheme="majorBidi" w:cstheme="majorBidi"/>
              </w:rPr>
              <w:t>Second</w:t>
            </w:r>
          </w:p>
        </w:tc>
        <w:tc>
          <w:tcPr>
            <w:tcW w:w="1890" w:type="dxa"/>
            <w:vAlign w:val="center"/>
          </w:tcPr>
          <w:p w14:paraId="0C2479C7" w14:textId="77777777" w:rsidR="00BF4CC2" w:rsidRDefault="00BF4CC2" w:rsidP="00060B80">
            <w:pPr>
              <w:jc w:val="center"/>
              <w:rPr>
                <w:rFonts w:asciiTheme="majorBidi" w:hAnsiTheme="majorBidi" w:cstheme="majorBidi"/>
              </w:rPr>
            </w:pPr>
            <w:r>
              <w:rPr>
                <w:rFonts w:asciiTheme="majorBidi" w:hAnsiTheme="majorBidi" w:cstheme="majorBidi"/>
              </w:rPr>
              <w:t>First</w:t>
            </w:r>
          </w:p>
        </w:tc>
        <w:tc>
          <w:tcPr>
            <w:tcW w:w="2340" w:type="dxa"/>
            <w:vAlign w:val="center"/>
          </w:tcPr>
          <w:p w14:paraId="6E608D59" w14:textId="77777777" w:rsidR="00BF4CC2" w:rsidRDefault="00BF4CC2" w:rsidP="00060B80">
            <w:pPr>
              <w:jc w:val="center"/>
              <w:rPr>
                <w:rFonts w:asciiTheme="majorBidi" w:hAnsiTheme="majorBidi" w:cstheme="majorBidi"/>
              </w:rPr>
            </w:pPr>
            <w:r>
              <w:rPr>
                <w:rFonts w:asciiTheme="majorBidi" w:hAnsiTheme="majorBidi" w:cstheme="majorBidi"/>
              </w:rPr>
              <w:t>Graduated</w:t>
            </w:r>
          </w:p>
        </w:tc>
        <w:tc>
          <w:tcPr>
            <w:tcW w:w="2070" w:type="dxa"/>
            <w:vAlign w:val="center"/>
          </w:tcPr>
          <w:p w14:paraId="091B892B" w14:textId="77777777" w:rsidR="00BF4CC2" w:rsidRDefault="00BF4CC2" w:rsidP="00060B80">
            <w:pPr>
              <w:jc w:val="center"/>
              <w:rPr>
                <w:rFonts w:asciiTheme="majorBidi" w:hAnsiTheme="majorBidi" w:cstheme="majorBidi"/>
              </w:rPr>
            </w:pPr>
            <w:r>
              <w:rPr>
                <w:rFonts w:asciiTheme="majorBidi" w:hAnsiTheme="majorBidi" w:cstheme="majorBidi"/>
              </w:rPr>
              <w:t>Third</w:t>
            </w:r>
          </w:p>
        </w:tc>
      </w:tr>
      <w:tr w:rsidR="00BF4CC2" w:rsidRPr="00E623E2" w14:paraId="567BC79F" w14:textId="77777777" w:rsidTr="00060B80">
        <w:trPr>
          <w:trHeight w:val="288"/>
        </w:trPr>
        <w:tc>
          <w:tcPr>
            <w:tcW w:w="2323" w:type="dxa"/>
            <w:tcBorders>
              <w:right w:val="single" w:sz="4" w:space="0" w:color="auto"/>
            </w:tcBorders>
            <w:vAlign w:val="center"/>
          </w:tcPr>
          <w:p w14:paraId="7C4BFB79"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First-gen Student</w:t>
            </w:r>
          </w:p>
        </w:tc>
        <w:tc>
          <w:tcPr>
            <w:tcW w:w="1997" w:type="dxa"/>
            <w:tcBorders>
              <w:left w:val="single" w:sz="4" w:space="0" w:color="auto"/>
            </w:tcBorders>
            <w:vAlign w:val="center"/>
          </w:tcPr>
          <w:p w14:paraId="09FB43D4" w14:textId="77777777" w:rsidR="00BF4CC2" w:rsidRPr="00620635" w:rsidRDefault="00BF4CC2" w:rsidP="00060B80">
            <w:pPr>
              <w:jc w:val="center"/>
              <w:rPr>
                <w:rFonts w:asciiTheme="majorBidi" w:hAnsiTheme="majorBidi" w:cstheme="majorBidi"/>
              </w:rPr>
            </w:pPr>
            <w:r>
              <w:rPr>
                <w:rFonts w:asciiTheme="majorBidi" w:hAnsiTheme="majorBidi" w:cstheme="majorBidi"/>
              </w:rPr>
              <w:t>No</w:t>
            </w:r>
          </w:p>
        </w:tc>
        <w:tc>
          <w:tcPr>
            <w:tcW w:w="1890" w:type="dxa"/>
            <w:vAlign w:val="center"/>
          </w:tcPr>
          <w:p w14:paraId="0765C90D" w14:textId="77777777" w:rsidR="00BF4CC2" w:rsidRPr="00620635" w:rsidRDefault="00BF4CC2" w:rsidP="00060B80">
            <w:pPr>
              <w:jc w:val="center"/>
              <w:rPr>
                <w:rFonts w:asciiTheme="majorBidi" w:hAnsiTheme="majorBidi" w:cstheme="majorBidi"/>
              </w:rPr>
            </w:pPr>
            <w:r>
              <w:rPr>
                <w:rFonts w:asciiTheme="majorBidi" w:hAnsiTheme="majorBidi" w:cstheme="majorBidi"/>
              </w:rPr>
              <w:t>No</w:t>
            </w:r>
          </w:p>
        </w:tc>
        <w:tc>
          <w:tcPr>
            <w:tcW w:w="2340" w:type="dxa"/>
            <w:vAlign w:val="center"/>
          </w:tcPr>
          <w:p w14:paraId="66DEB191" w14:textId="77777777" w:rsidR="00BF4CC2" w:rsidRPr="00620635" w:rsidRDefault="00BF4CC2" w:rsidP="00060B80">
            <w:pPr>
              <w:jc w:val="center"/>
              <w:rPr>
                <w:rFonts w:asciiTheme="majorBidi" w:hAnsiTheme="majorBidi" w:cstheme="majorBidi"/>
              </w:rPr>
            </w:pPr>
            <w:r>
              <w:rPr>
                <w:rFonts w:asciiTheme="majorBidi" w:hAnsiTheme="majorBidi" w:cstheme="majorBidi"/>
              </w:rPr>
              <w:t>Yes</w:t>
            </w:r>
          </w:p>
        </w:tc>
        <w:tc>
          <w:tcPr>
            <w:tcW w:w="2070" w:type="dxa"/>
            <w:vAlign w:val="center"/>
          </w:tcPr>
          <w:p w14:paraId="084EEA36" w14:textId="77777777" w:rsidR="00BF4CC2" w:rsidRPr="00620635" w:rsidRDefault="00BF4CC2" w:rsidP="00060B80">
            <w:pPr>
              <w:jc w:val="center"/>
              <w:rPr>
                <w:rFonts w:asciiTheme="majorBidi" w:hAnsiTheme="majorBidi" w:cstheme="majorBidi"/>
              </w:rPr>
            </w:pPr>
            <w:r>
              <w:rPr>
                <w:rFonts w:asciiTheme="majorBidi" w:hAnsiTheme="majorBidi" w:cstheme="majorBidi"/>
              </w:rPr>
              <w:t>Yes</w:t>
            </w:r>
          </w:p>
        </w:tc>
      </w:tr>
      <w:tr w:rsidR="00BF4CC2" w:rsidRPr="00E623E2" w14:paraId="4920840E" w14:textId="77777777" w:rsidTr="00060B80">
        <w:trPr>
          <w:trHeight w:val="288"/>
        </w:trPr>
        <w:tc>
          <w:tcPr>
            <w:tcW w:w="2323" w:type="dxa"/>
            <w:tcBorders>
              <w:right w:val="single" w:sz="4" w:space="0" w:color="auto"/>
            </w:tcBorders>
            <w:vAlign w:val="center"/>
          </w:tcPr>
          <w:p w14:paraId="65A60CD4"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Residency Status</w:t>
            </w:r>
          </w:p>
        </w:tc>
        <w:tc>
          <w:tcPr>
            <w:tcW w:w="1997" w:type="dxa"/>
            <w:tcBorders>
              <w:left w:val="single" w:sz="4" w:space="0" w:color="auto"/>
            </w:tcBorders>
            <w:vAlign w:val="center"/>
          </w:tcPr>
          <w:p w14:paraId="2E471AB3"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In-State</w:t>
            </w:r>
          </w:p>
        </w:tc>
        <w:tc>
          <w:tcPr>
            <w:tcW w:w="1890" w:type="dxa"/>
            <w:vAlign w:val="center"/>
          </w:tcPr>
          <w:p w14:paraId="78D81E44"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In-State</w:t>
            </w:r>
          </w:p>
        </w:tc>
        <w:tc>
          <w:tcPr>
            <w:tcW w:w="2340" w:type="dxa"/>
            <w:vAlign w:val="center"/>
          </w:tcPr>
          <w:p w14:paraId="160DFD5C"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In-State</w:t>
            </w:r>
          </w:p>
        </w:tc>
        <w:tc>
          <w:tcPr>
            <w:tcW w:w="2070" w:type="dxa"/>
            <w:vAlign w:val="center"/>
          </w:tcPr>
          <w:p w14:paraId="31BD6034"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In-State</w:t>
            </w:r>
          </w:p>
        </w:tc>
      </w:tr>
      <w:tr w:rsidR="00BF4CC2" w:rsidRPr="00E623E2" w14:paraId="61442D1E" w14:textId="77777777" w:rsidTr="00060B80">
        <w:trPr>
          <w:trHeight w:val="288"/>
        </w:trPr>
        <w:tc>
          <w:tcPr>
            <w:tcW w:w="2323" w:type="dxa"/>
            <w:tcBorders>
              <w:bottom w:val="single" w:sz="4" w:space="0" w:color="auto"/>
              <w:right w:val="single" w:sz="4" w:space="0" w:color="auto"/>
            </w:tcBorders>
            <w:vAlign w:val="center"/>
          </w:tcPr>
          <w:p w14:paraId="7F76ECC4" w14:textId="77777777" w:rsidR="00BF4CC2" w:rsidRPr="00620635" w:rsidRDefault="00BF4CC2" w:rsidP="00060B80">
            <w:pPr>
              <w:jc w:val="center"/>
              <w:rPr>
                <w:rFonts w:asciiTheme="majorBidi" w:hAnsiTheme="majorBidi" w:cstheme="majorBidi"/>
                <w:b/>
                <w:bCs/>
                <w:sz w:val="24"/>
                <w:szCs w:val="24"/>
              </w:rPr>
            </w:pPr>
            <w:r w:rsidRPr="00620635">
              <w:rPr>
                <w:rFonts w:asciiTheme="majorBidi" w:hAnsiTheme="majorBidi" w:cstheme="majorBidi"/>
                <w:b/>
                <w:bCs/>
                <w:sz w:val="24"/>
                <w:szCs w:val="24"/>
              </w:rPr>
              <w:t>Employment Status</w:t>
            </w:r>
          </w:p>
        </w:tc>
        <w:tc>
          <w:tcPr>
            <w:tcW w:w="1997" w:type="dxa"/>
            <w:tcBorders>
              <w:left w:val="single" w:sz="4" w:space="0" w:color="auto"/>
              <w:bottom w:val="single" w:sz="4" w:space="0" w:color="auto"/>
            </w:tcBorders>
            <w:vAlign w:val="center"/>
          </w:tcPr>
          <w:p w14:paraId="106619AF"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Unemployed</w:t>
            </w:r>
          </w:p>
        </w:tc>
        <w:tc>
          <w:tcPr>
            <w:tcW w:w="1890" w:type="dxa"/>
            <w:tcBorders>
              <w:bottom w:val="single" w:sz="4" w:space="0" w:color="auto"/>
            </w:tcBorders>
            <w:vAlign w:val="center"/>
          </w:tcPr>
          <w:p w14:paraId="37F4196E"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Part-time</w:t>
            </w:r>
          </w:p>
        </w:tc>
        <w:tc>
          <w:tcPr>
            <w:tcW w:w="2340" w:type="dxa"/>
            <w:tcBorders>
              <w:bottom w:val="single" w:sz="4" w:space="0" w:color="auto"/>
            </w:tcBorders>
            <w:vAlign w:val="center"/>
          </w:tcPr>
          <w:p w14:paraId="2A80560C"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Part-time</w:t>
            </w:r>
          </w:p>
        </w:tc>
        <w:tc>
          <w:tcPr>
            <w:tcW w:w="2070" w:type="dxa"/>
            <w:tcBorders>
              <w:bottom w:val="single" w:sz="4" w:space="0" w:color="auto"/>
            </w:tcBorders>
            <w:vAlign w:val="center"/>
          </w:tcPr>
          <w:p w14:paraId="1871CFF8" w14:textId="77777777" w:rsidR="00BF4CC2" w:rsidRPr="00620635" w:rsidRDefault="00BF4CC2" w:rsidP="00060B80">
            <w:pPr>
              <w:jc w:val="center"/>
              <w:rPr>
                <w:rFonts w:asciiTheme="majorBidi" w:hAnsiTheme="majorBidi" w:cstheme="majorBidi"/>
              </w:rPr>
            </w:pPr>
            <w:r w:rsidRPr="00E623E2">
              <w:rPr>
                <w:rFonts w:asciiTheme="majorBidi" w:hAnsiTheme="majorBidi" w:cstheme="majorBidi"/>
              </w:rPr>
              <w:t>Part-time</w:t>
            </w:r>
          </w:p>
        </w:tc>
      </w:tr>
    </w:tbl>
    <w:p w14:paraId="0F83B171" w14:textId="77777777" w:rsidR="00BF4CC2" w:rsidRPr="008B08CD" w:rsidRDefault="00BF4CC2" w:rsidP="00BF4CC2">
      <w:pPr>
        <w:spacing w:line="480" w:lineRule="auto"/>
      </w:pPr>
    </w:p>
    <w:p w14:paraId="4A3AF1D9" w14:textId="77777777" w:rsidR="00BF4CC2" w:rsidRDefault="00BF4CC2" w:rsidP="00910B21">
      <w:pPr>
        <w:spacing w:line="480" w:lineRule="auto"/>
        <w:ind w:firstLine="0"/>
        <w:rPr>
          <w:b/>
          <w:bCs/>
        </w:rPr>
      </w:pPr>
      <w:r>
        <w:rPr>
          <w:b/>
          <w:bCs/>
        </w:rPr>
        <w:t>Procedure</w:t>
      </w:r>
    </w:p>
    <w:p w14:paraId="525CFBB4" w14:textId="77777777" w:rsidR="00BF4CC2" w:rsidRPr="00D83D44" w:rsidRDefault="00BF4CC2" w:rsidP="00BF4CC2">
      <w:pPr>
        <w:spacing w:line="480" w:lineRule="auto"/>
        <w:rPr>
          <w:color w:val="000000" w:themeColor="text1"/>
        </w:rPr>
      </w:pPr>
      <w:r w:rsidRPr="7B2A49AD">
        <w:rPr>
          <w:color w:val="000000" w:themeColor="text1"/>
        </w:rPr>
        <w:t>The principal investigator conducted semi-structured interviews to collect the data. To respect social distancing guidelines, interviews were held over the phone or through Zoom Video Conferencing. Interviewees filled out a demographic information form concerning age, sex, ethnicity, student status, residency status, and employment status as part of the interview.  To ensure consistency among the semi-structure interviews, the interviewer followed an interview guide including open-ended questions about the students’ experiences with the university food pantry.</w:t>
      </w:r>
      <w:r>
        <w:rPr>
          <w:color w:val="000000" w:themeColor="text1"/>
        </w:rPr>
        <w:t xml:space="preserve"> </w:t>
      </w:r>
      <w:r w:rsidRPr="7B2A49AD">
        <w:rPr>
          <w:color w:val="000000" w:themeColor="text1"/>
        </w:rPr>
        <w:t>Additionally, if a participant mentioned the pandemic during the interviews, they were also asked follow-up questions about how the COVID-19 pandemic has influenced their lives. Interviews were audio taped with the interviewee’s permission and later transcribed verbatim (using Rev.com.) for data analysis.</w:t>
      </w:r>
    </w:p>
    <w:p w14:paraId="54311B7B" w14:textId="77777777" w:rsidR="00BF4CC2" w:rsidRDefault="00BF4CC2" w:rsidP="00910B21">
      <w:pPr>
        <w:spacing w:line="480" w:lineRule="auto"/>
        <w:ind w:firstLine="0"/>
        <w:rPr>
          <w:b/>
          <w:bCs/>
        </w:rPr>
      </w:pPr>
      <w:r>
        <w:rPr>
          <w:b/>
          <w:bCs/>
        </w:rPr>
        <w:t>Data Analysis</w:t>
      </w:r>
    </w:p>
    <w:p w14:paraId="7AF81785" w14:textId="77777777" w:rsidR="00BF4CC2" w:rsidRDefault="00BF4CC2" w:rsidP="00BF4CC2">
      <w:pPr>
        <w:spacing w:line="480" w:lineRule="auto"/>
        <w:rPr>
          <w:color w:val="000000" w:themeColor="text1"/>
        </w:rPr>
      </w:pPr>
      <w:r>
        <w:t>We</w:t>
      </w:r>
      <w:r w:rsidRPr="00684DE4">
        <w:t xml:space="preserve"> conducted a qualitative study to better understand the experiences of postsecondary students with a campus food pantry. </w:t>
      </w:r>
      <w:r w:rsidRPr="00F713D3">
        <w:t>Due to the ability to capture students’ voices and perspectives</w:t>
      </w:r>
      <w:r>
        <w:t xml:space="preserve"> </w:t>
      </w:r>
      <w:r>
        <w:fldChar w:fldCharType="begin"/>
      </w:r>
      <w:r>
        <w:instrText xml:space="preserve"> ADDIN EN.CITE &lt;EndNote&gt;&lt;Cite&gt;&lt;Author&gt;Mulligan&lt;/Author&gt;&lt;Year&gt;2017&lt;/Year&gt;&lt;RecNum&gt;180&lt;/RecNum&gt;&lt;DisplayText&gt;(Mulligan &amp;amp; Brunson, 2017)&lt;/DisplayText&gt;&lt;record&gt;&lt;rec-number&gt;180&lt;/rec-number&gt;&lt;foreign-keys&gt;&lt;key app="EN" db-id="pe50dvaxl92feneadx8pff072vftws5txsfs" timestamp="1604076451" guid="ca1bd51d-ddbd-4a5a-bd39-354441ea559d"&gt;180&lt;/key&gt;&lt;/foreign-keys&gt;&lt;ref-type name="Web Page"&gt;12&lt;/ref-type&gt;&lt;contributors&gt;&lt;authors&gt;&lt;author&gt;Mulligan, Jessica&lt;/author&gt;&lt;author&gt;Brunson, Emily&lt;/author&gt;&lt;/authors&gt;&lt;/contributors&gt;&lt;titles&gt;&lt;title&gt;The “Anecdote” Insult, or, Why Health Policy Needs Stories&lt;/title&gt;&lt;secondary-title&gt;Medical Anthropology Quarterly&lt;/secondary-title&gt;&lt;/titles&gt;&lt;volume&gt;2020&lt;/volume&gt;&lt;number&gt;30 October&lt;/number&gt;&lt;dates&gt;&lt;year&gt;2017&lt;/year&gt;&lt;/dates&gt;&lt;pub-location&gt;Medical Anthropology Quarterly&lt;/pub-location&gt;&lt;publisher&gt;Medical Anthropology Quarterly&lt;/publisher&gt;&lt;urls&gt;&lt;related-urls&gt;&lt;url&gt;http://medanthroquarterly.org/2017/03/07/the-anecdote-insult-or-why-health-policy-needs-stories/&lt;/url&gt;&lt;/related-urls&gt;&lt;/urls&gt;&lt;/record&gt;&lt;/Cite&gt;&lt;/EndNote&gt;</w:instrText>
      </w:r>
      <w:r>
        <w:fldChar w:fldCharType="separate"/>
      </w:r>
      <w:r>
        <w:rPr>
          <w:noProof/>
        </w:rPr>
        <w:t>(Mulligan &amp; Brunson, 2017)</w:t>
      </w:r>
      <w:r>
        <w:fldChar w:fldCharType="end"/>
      </w:r>
      <w:r w:rsidRPr="00F713D3">
        <w:t>, qualitative research methods are ideal for studying food insecurity among college students</w:t>
      </w:r>
      <w:r>
        <w:t xml:space="preserve"> </w:t>
      </w:r>
      <w:r w:rsidRPr="007160B0">
        <w:fldChar w:fldCharType="begin">
          <w:fldData xml:space="preserve">PEVuZE5vdGU+PENpdGU+PEF1dGhvcj5IZW5yeTwvQXV0aG9yPjxZZWFyPjIwMTc8L1llYXI+PFJl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</w:fldData>
        </w:fldChar>
      </w:r>
      <w:r>
        <w:instrText xml:space="preserve"> ADDIN EN.CITE </w:instrText>
      </w:r>
      <w:r>
        <w:fldChar w:fldCharType="begin">
          <w:fldData xml:space="preserve">PEVuZE5vdGU+PENpdGU+PEF1dGhvcj5IZW5yeTwvQXV0aG9yPjxZZWFyPjIwMTc8L1llYXI+PFJl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</w:fldData>
        </w:fldChar>
      </w:r>
      <w:r>
        <w:instrText xml:space="preserve"> ADDIN EN.CITE.DATA </w:instrText>
      </w:r>
      <w:r>
        <w:fldChar w:fldCharType="end"/>
      </w:r>
      <w:r w:rsidRPr="007160B0">
        <w:fldChar w:fldCharType="separate"/>
      </w:r>
      <w:r>
        <w:rPr>
          <w:noProof/>
        </w:rPr>
        <w:t>(Henry, 2017, 2020; Meza et al., 2019; Stebleton, Lee, &amp; Diamond, 2020; Watson, Malan, Glik, &amp; Martinez, 2017)</w:t>
      </w:r>
      <w:r w:rsidRPr="007160B0">
        <w:fldChar w:fldCharType="end"/>
      </w:r>
      <w:r w:rsidRPr="007160B0">
        <w:t xml:space="preserve">. </w:t>
      </w:r>
      <w:r w:rsidRPr="007160B0">
        <w:rPr>
          <w:color w:val="000000" w:themeColor="text1"/>
        </w:rPr>
        <w:t xml:space="preserve">To analyze the data, thematic analysis was </w:t>
      </w:r>
      <w:r>
        <w:rPr>
          <w:color w:val="000000" w:themeColor="text1"/>
        </w:rPr>
        <w:t>applied</w:t>
      </w:r>
      <w:r w:rsidRPr="007160B0">
        <w:rPr>
          <w:color w:val="000000" w:themeColor="text1"/>
        </w:rPr>
        <w:t xml:space="preserve"> to generate the codes and themes of the interview </w:t>
      </w:r>
      <w:proofErr w:type="gramStart"/>
      <w:r w:rsidRPr="007160B0">
        <w:rPr>
          <w:color w:val="000000" w:themeColor="text1"/>
        </w:rPr>
        <w:t>in order to</w:t>
      </w:r>
      <w:proofErr w:type="gramEnd"/>
      <w:r w:rsidRPr="007160B0">
        <w:rPr>
          <w:color w:val="000000" w:themeColor="text1"/>
        </w:rPr>
        <w:t xml:space="preserve"> provide insight into the participants’</w:t>
      </w:r>
      <w:r w:rsidRPr="00635ABE">
        <w:rPr>
          <w:color w:val="000000" w:themeColor="text1"/>
        </w:rPr>
        <w:t xml:space="preserve"> experiences with food insecurity</w:t>
      </w:r>
      <w:r w:rsidRPr="000651A8">
        <w:rPr>
          <w:color w:val="000000" w:themeColor="text1"/>
        </w:rPr>
        <w:t>. Thematic analysis allow</w:t>
      </w:r>
      <w:r>
        <w:rPr>
          <w:color w:val="000000" w:themeColor="text1"/>
        </w:rPr>
        <w:t>ed</w:t>
      </w:r>
      <w:r w:rsidRPr="000651A8">
        <w:rPr>
          <w:color w:val="000000" w:themeColor="text1"/>
        </w:rPr>
        <w:t xml:space="preserve"> </w:t>
      </w:r>
      <w:r>
        <w:rPr>
          <w:color w:val="000000" w:themeColor="text1"/>
        </w:rPr>
        <w:t>us</w:t>
      </w:r>
      <w:r w:rsidRPr="000651A8">
        <w:rPr>
          <w:color w:val="000000" w:themeColor="text1"/>
        </w:rPr>
        <w:t xml:space="preserve"> to better understand </w:t>
      </w:r>
      <w:r>
        <w:rPr>
          <w:color w:val="000000" w:themeColor="text1"/>
        </w:rPr>
        <w:lastRenderedPageBreak/>
        <w:t xml:space="preserve">students’ </w:t>
      </w:r>
      <w:r w:rsidRPr="000651A8">
        <w:rPr>
          <w:color w:val="000000" w:themeColor="text1"/>
        </w:rPr>
        <w:t>experiences by connecting the</w:t>
      </w:r>
      <w:r>
        <w:rPr>
          <w:color w:val="000000" w:themeColor="text1"/>
        </w:rPr>
        <w:t>ir</w:t>
      </w:r>
      <w:r w:rsidRPr="000651A8">
        <w:rPr>
          <w:color w:val="000000" w:themeColor="text1"/>
        </w:rPr>
        <w:t xml:space="preserve"> narratives and finding common data </w:t>
      </w:r>
      <w:r w:rsidRPr="0012187A">
        <w:rPr>
          <w:color w:val="000000" w:themeColor="text1"/>
        </w:rPr>
        <w:t xml:space="preserve">categories </w:t>
      </w:r>
      <w:r w:rsidRPr="0012187A">
        <w:rPr>
          <w:color w:val="000000" w:themeColor="text1"/>
        </w:rPr>
        <w:fldChar w:fldCharType="begin"/>
      </w:r>
      <w:r w:rsidRPr="0012187A">
        <w:rPr>
          <w:color w:val="000000" w:themeColor="text1"/>
        </w:rPr>
        <w:instrText xml:space="preserve"> ADDIN EN.CITE &lt;EndNote&gt;&lt;Cite&gt;&lt;Author&gt;Braun&lt;/Author&gt;&lt;Year&gt;2012&lt;/Year&gt;&lt;RecNum&gt;84&lt;/RecNum&gt;&lt;DisplayText&gt;(Braun &amp;amp; Clarke, 2012)&lt;/DisplayText&gt;&lt;record&gt;&lt;rec-number&gt;84&lt;/rec-number&gt;&lt;foreign-keys&gt;&lt;key app="EN" db-id="pe50dvaxl92feneadx8pff072vftws5txsfs" timestamp="1589252733" guid="19afe7a5-32e3-41d4-86c2-f6fa0358f95e"&gt;84&lt;/key&gt;&lt;/foreign-keys&gt;&lt;ref-type name="Book Section"&gt;5&lt;/ref-type&gt;&lt;contributors&gt;&lt;authors&gt;&lt;author&gt;Braun, Virginia&lt;/author&gt;&lt;author&gt;Clarke, Victoria&lt;/author&gt;&lt;/authors&gt;&lt;/contributors&gt;&lt;titles&gt;&lt;title&gt;Thematic Analysis&lt;/title&gt;&lt;secondary-title&gt;APA handbook of research methods in psychology&lt;/secondary-title&gt;&lt;/titles&gt;&lt;volume&gt;2&lt;/volume&gt;&lt;section&gt;4&lt;/section&gt;&lt;dates&gt;&lt;year&gt;2012&lt;/year&gt;&lt;/dates&gt;&lt;urls&gt;&lt;/urls&gt;&lt;/record&gt;&lt;/Cite&gt;&lt;/EndNote&gt;</w:instrText>
      </w:r>
      <w:r w:rsidRPr="0012187A">
        <w:rPr>
          <w:color w:val="000000" w:themeColor="text1"/>
        </w:rPr>
        <w:fldChar w:fldCharType="separate"/>
      </w:r>
      <w:r w:rsidRPr="0012187A">
        <w:rPr>
          <w:noProof/>
          <w:color w:val="000000" w:themeColor="text1"/>
        </w:rPr>
        <w:t>(Braun &amp; Clarke, 2012)</w:t>
      </w:r>
      <w:r w:rsidRPr="0012187A">
        <w:rPr>
          <w:color w:val="000000" w:themeColor="text1"/>
        </w:rPr>
        <w:fldChar w:fldCharType="end"/>
      </w:r>
      <w:r w:rsidRPr="0012187A">
        <w:rPr>
          <w:color w:val="000000" w:themeColor="text1"/>
        </w:rPr>
        <w:t>.</w:t>
      </w:r>
      <w:r>
        <w:rPr>
          <w:color w:val="000000" w:themeColor="text1"/>
        </w:rPr>
        <w:t xml:space="preserve"> T</w:t>
      </w:r>
      <w:r w:rsidRPr="00307AAA">
        <w:rPr>
          <w:color w:val="000000" w:themeColor="text1"/>
        </w:rPr>
        <w:t>o increase the internal validity of our analysis</w:t>
      </w:r>
      <w:r>
        <w:rPr>
          <w:color w:val="000000" w:themeColor="text1"/>
        </w:rPr>
        <w:t>, w</w:t>
      </w:r>
      <w:r w:rsidRPr="00307AAA">
        <w:rPr>
          <w:color w:val="000000" w:themeColor="text1"/>
        </w:rPr>
        <w:t xml:space="preserve">e </w:t>
      </w:r>
      <w:r>
        <w:rPr>
          <w:color w:val="000000" w:themeColor="text1"/>
        </w:rPr>
        <w:t>applied</w:t>
      </w:r>
      <w:r w:rsidRPr="00307AAA">
        <w:rPr>
          <w:color w:val="000000" w:themeColor="text1"/>
        </w:rPr>
        <w:t xml:space="preserve"> investigator triangulation (Merriam &amp; </w:t>
      </w:r>
      <w:proofErr w:type="spellStart"/>
      <w:r w:rsidRPr="00307AAA">
        <w:rPr>
          <w:color w:val="000000" w:themeColor="text1"/>
        </w:rPr>
        <w:t>Tisdell</w:t>
      </w:r>
      <w:proofErr w:type="spellEnd"/>
      <w:r w:rsidRPr="00307AAA">
        <w:rPr>
          <w:color w:val="000000" w:themeColor="text1"/>
        </w:rPr>
        <w:t>, 2015)</w:t>
      </w:r>
      <w:r>
        <w:rPr>
          <w:color w:val="000000" w:themeColor="text1"/>
        </w:rPr>
        <w:t>.</w:t>
      </w:r>
      <w:r w:rsidRPr="00307AAA">
        <w:rPr>
          <w:color w:val="000000" w:themeColor="text1"/>
        </w:rPr>
        <w:t xml:space="preserve"> </w:t>
      </w:r>
      <w:r>
        <w:rPr>
          <w:color w:val="000000" w:themeColor="text1"/>
        </w:rPr>
        <w:t>T</w:t>
      </w:r>
      <w:r w:rsidRPr="00307AAA">
        <w:rPr>
          <w:color w:val="000000" w:themeColor="text1"/>
        </w:rPr>
        <w:t xml:space="preserve">his </w:t>
      </w:r>
      <w:r>
        <w:rPr>
          <w:color w:val="000000" w:themeColor="text1"/>
        </w:rPr>
        <w:t xml:space="preserve">approach </w:t>
      </w:r>
      <w:r w:rsidRPr="00307AAA">
        <w:rPr>
          <w:color w:val="000000" w:themeColor="text1"/>
        </w:rPr>
        <w:t>required the two investigators to analyze the same interview data independently, compare their findings</w:t>
      </w:r>
      <w:r>
        <w:rPr>
          <w:color w:val="000000" w:themeColor="text1"/>
        </w:rPr>
        <w:t xml:space="preserve"> in team meetings</w:t>
      </w:r>
      <w:r w:rsidRPr="00307AAA">
        <w:rPr>
          <w:color w:val="000000" w:themeColor="text1"/>
        </w:rPr>
        <w:t>, and finalize the study themes.</w:t>
      </w:r>
    </w:p>
    <w:p w14:paraId="1AAB415B" w14:textId="77777777" w:rsidR="00BF4CC2" w:rsidRPr="00957D87" w:rsidRDefault="00BF4CC2" w:rsidP="00BF4CC2">
      <w:pPr>
        <w:spacing w:line="480" w:lineRule="auto"/>
        <w:rPr>
          <w:color w:val="000000" w:themeColor="text1"/>
        </w:rPr>
      </w:pPr>
      <w:r w:rsidRPr="7B2A49AD">
        <w:rPr>
          <w:color w:val="000000" w:themeColor="text1"/>
        </w:rPr>
        <w:t xml:space="preserve">We also adopted </w:t>
      </w:r>
      <w:r w:rsidRPr="7B2A49AD">
        <w:rPr>
          <w:color w:val="000000" w:themeColor="text1"/>
        </w:rPr>
        <w:fldChar w:fldCharType="begin"/>
      </w:r>
      <w:r w:rsidRPr="7B2A49AD">
        <w:rPr>
          <w:color w:val="000000" w:themeColor="text1"/>
        </w:rPr>
        <w:instrText xml:space="preserve"> ADDIN EN.CITE &lt;EndNote&gt;&lt;Cite AuthorYear="1"&gt;&lt;Author&gt;Nowell&lt;/Author&gt;&lt;Year&gt;2017&lt;/Year&gt;&lt;RecNum&gt;67&lt;/RecNum&gt;&lt;DisplayText&gt;Nowell, Norris, White, and Moules (2017)&lt;/DisplayText&gt;&lt;record&gt;&lt;rec-number&gt;67&lt;/rec-number&gt;&lt;foreign-keys&gt;&lt;key app="EN" db-id="pe50dvaxl92feneadx8pff072vftws5txsfs" timestamp="1588129178" guid="2ff96b4c-5f9e-4b8d-a9b7-0477fe2af28b"&gt;67&lt;/key&gt;&lt;/foreign-keys&gt;&lt;ref-type name="Journal Article"&gt;17&lt;/ref-type&gt;&lt;contributors&gt;&lt;authors&gt;&lt;author&gt;Nowell, Lorelli S&lt;/author&gt;&lt;author&gt;Norris, Jill M&lt;/author&gt;&lt;author&gt;White, Deborah E&lt;/author&gt;&lt;author&gt;Moules, Nancy J&lt;/author&gt;&lt;/authors&gt;&lt;/contributors&gt;&lt;titles&gt;&lt;title&gt;Thematic analysis: Striving to meet the trustworthiness criteria&lt;/title&gt;&lt;secondary-title&gt;International Journal of Qualitative Methods&lt;/secondary-title&gt;&lt;/titles&gt;&lt;periodical&gt;&lt;full-title&gt;International Journal of Qualitative Methods&lt;/full-title&gt;&lt;/periodical&gt;&lt;pages&gt;1609406917733847&lt;/pages&gt;&lt;volume&gt;16&lt;/volume&gt;&lt;number&gt;1&lt;/number&gt;&lt;dates&gt;&lt;year&gt;2017&lt;/year&gt;&lt;/dates&gt;&lt;isbn&gt;1609-4069&lt;/isbn&gt;&lt;urls&gt;&lt;/urls&gt;&lt;/record&gt;&lt;/Cite&gt;&lt;/EndNote&gt;</w:instrText>
      </w:r>
      <w:r w:rsidRPr="7B2A49AD">
        <w:rPr>
          <w:color w:val="000000" w:themeColor="text1"/>
        </w:rPr>
        <w:fldChar w:fldCharType="separate"/>
      </w:r>
      <w:r w:rsidRPr="7B2A49AD">
        <w:rPr>
          <w:noProof/>
          <w:color w:val="000000" w:themeColor="text1"/>
        </w:rPr>
        <w:t>Nowell, Norris, White, and Moules (2017)</w:t>
      </w:r>
      <w:r w:rsidRPr="7B2A49AD">
        <w:rPr>
          <w:color w:val="000000" w:themeColor="text1"/>
        </w:rPr>
        <w:fldChar w:fldCharType="end"/>
      </w:r>
      <w:r w:rsidRPr="7B2A49AD">
        <w:rPr>
          <w:color w:val="000000" w:themeColor="text1"/>
        </w:rPr>
        <w:t xml:space="preserve"> method, consisting of six phases to carry out a trustworthy thematic analysis. In the first phase, we familiarized ourselves with the interview data by going through the transcripts repeatedly and determined what data pertained to students’ experiences related to food access. The second phase involved generating initial codes in </w:t>
      </w:r>
      <w:proofErr w:type="spellStart"/>
      <w:r w:rsidRPr="7B2A49AD">
        <w:rPr>
          <w:color w:val="000000" w:themeColor="text1"/>
        </w:rPr>
        <w:t>Dedoose</w:t>
      </w:r>
      <w:proofErr w:type="spellEnd"/>
      <w:r>
        <w:rPr>
          <w:color w:val="000000" w:themeColor="text1"/>
        </w:rPr>
        <w:t xml:space="preserve"> (</w:t>
      </w:r>
      <w:r w:rsidRPr="7B2A49AD">
        <w:rPr>
          <w:color w:val="000000" w:themeColor="text1"/>
        </w:rPr>
        <w:t>a web application for qualitative and mixed-method data analysis</w:t>
      </w:r>
      <w:r>
        <w:rPr>
          <w:color w:val="000000" w:themeColor="text1"/>
        </w:rPr>
        <w:t xml:space="preserve">) by </w:t>
      </w:r>
      <w:r w:rsidRPr="00C3239A">
        <w:rPr>
          <w:color w:val="000000" w:themeColor="text1"/>
        </w:rPr>
        <w:t xml:space="preserve">the principal investigator and Microsoft Excel spreadsheets by the research assistant. Phases three to five, searching for themes, reviewing themes, and defining and naming themes, are documented in Microsoft Word and Excel files. In these cycles of coding, pattern and axial coding enabled the research team to combine the initial codes and generate themes </w:t>
      </w:r>
      <w:r w:rsidRPr="00C3239A">
        <w:rPr>
          <w:color w:val="000000" w:themeColor="text1"/>
        </w:rPr>
        <w:fldChar w:fldCharType="begin"/>
      </w:r>
      <w:r w:rsidRPr="00C3239A">
        <w:rPr>
          <w:color w:val="000000" w:themeColor="text1"/>
        </w:rPr>
        <w:instrText xml:space="preserve"> ADDIN EN.CITE &lt;EndNote&gt;&lt;Cite&gt;&lt;Author&gt;Saldaña&lt;/Author&gt;&lt;Year&gt;2015&lt;/Year&gt;&lt;RecNum&gt;80&lt;/RecNum&gt;&lt;DisplayText&gt;(Saldaña, 2015)&lt;/DisplayText&gt;&lt;record&gt;&lt;rec-number&gt;80&lt;/rec-number&gt;&lt;foreign-keys&gt;&lt;key app="EN" db-id="pe50dvaxl92feneadx8pff072vftws5txsfs" timestamp="1589251763" guid="a9b61087-c8b9-45ad-a5be-af404b4e17c6"&gt;80&lt;/key&gt;&lt;/foreign-keys&gt;&lt;ref-type name="Book"&gt;6&lt;/ref-type&gt;&lt;contributors&gt;&lt;authors&gt;&lt;author&gt;Saldaña, Johnny&lt;/author&gt;&lt;/authors&gt;&lt;/contributors&gt;&lt;titles&gt;&lt;title&gt;The coding manual for qualitative researchers&lt;/title&gt;&lt;/titles&gt;&lt;dates&gt;&lt;year&gt;2015&lt;/year&gt;&lt;/dates&gt;&lt;publisher&gt;Sage&lt;/publisher&gt;&lt;isbn&gt;1473943590&lt;/isbn&gt;&lt;urls&gt;&lt;/urls&gt;&lt;/record&gt;&lt;/Cite&gt;&lt;/EndNote&gt;</w:instrText>
      </w:r>
      <w:r w:rsidRPr="00C3239A">
        <w:rPr>
          <w:color w:val="000000" w:themeColor="text1"/>
        </w:rPr>
        <w:fldChar w:fldCharType="separate"/>
      </w:r>
      <w:r w:rsidRPr="00C3239A">
        <w:rPr>
          <w:noProof/>
          <w:color w:val="000000" w:themeColor="text1"/>
        </w:rPr>
        <w:t>(Saldaña, 2015)</w:t>
      </w:r>
      <w:r w:rsidRPr="00C3239A">
        <w:rPr>
          <w:color w:val="000000" w:themeColor="text1"/>
        </w:rPr>
        <w:fldChar w:fldCharType="end"/>
      </w:r>
      <w:r w:rsidRPr="00C3239A">
        <w:rPr>
          <w:color w:val="000000" w:themeColor="text1"/>
        </w:rPr>
        <w:t xml:space="preserve">. Codes and themes concerning the research questions of this study were discussed during research team meetings to reach consensus on the findings. The principal investigator also used a personal journal to document additional ideas and impressions. The final phase was producing a report of the findings. These six phases </w:t>
      </w:r>
      <w:r>
        <w:rPr>
          <w:color w:val="000000" w:themeColor="text1"/>
        </w:rPr>
        <w:t>enabled us to</w:t>
      </w:r>
      <w:r w:rsidRPr="00C3239A">
        <w:rPr>
          <w:color w:val="000000" w:themeColor="text1"/>
        </w:rPr>
        <w:t xml:space="preserve"> establish trustworthiness during the thematic analysis </w:t>
      </w:r>
      <w:r w:rsidRPr="00C3239A">
        <w:rPr>
          <w:color w:val="000000" w:themeColor="text1"/>
        </w:rPr>
        <w:fldChar w:fldCharType="begin"/>
      </w:r>
      <w:r w:rsidRPr="00C3239A">
        <w:rPr>
          <w:color w:val="000000" w:themeColor="text1"/>
        </w:rPr>
        <w:instrText xml:space="preserve"> ADDIN EN.CITE &lt;EndNote&gt;&lt;Cite&gt;&lt;Author&gt;Nowell&lt;/Author&gt;&lt;Year&gt;2017&lt;/Year&gt;&lt;RecNum&gt;67&lt;/RecNum&gt;&lt;DisplayText&gt;(Nowell et al., 2017)&lt;/DisplayText&gt;&lt;record&gt;&lt;rec-number&gt;67&lt;/rec-number&gt;&lt;foreign-keys&gt;&lt;key app="EN" db-id="pe50dvaxl92feneadx8pff072vftws5txsfs" timestamp="1588129178" guid="2ff96b4c-5f9e-4b8d-a9b7-0477fe2af28b"&gt;67&lt;/key&gt;&lt;/foreign-keys&gt;&lt;ref-type name="Journal Article"&gt;17&lt;/ref-type&gt;&lt;contributors&gt;&lt;authors&gt;&lt;author&gt;Nowell, Lorelli S&lt;/author&gt;&lt;author&gt;Norris, Jill M&lt;/author&gt;&lt;author&gt;White, Deborah E&lt;/author&gt;&lt;author&gt;Moules, Nancy J&lt;/author&gt;&lt;/authors&gt;&lt;/contributors&gt;&lt;titles&gt;&lt;title&gt;Thematic analysis: Striving to meet the trustworthiness criteria&lt;/title&gt;&lt;secondary-title&gt;International Journal of Qualitative Methods&lt;/secondary-title&gt;&lt;/titles&gt;&lt;periodical&gt;&lt;full-title&gt;International Journal of Qualitative Methods&lt;/full-title&gt;&lt;/periodical&gt;&lt;pages&gt;1609406917733847&lt;/pages&gt;&lt;volume&gt;16&lt;/volume&gt;&lt;number&gt;1&lt;/number&gt;&lt;dates&gt;&lt;year&gt;2017&lt;/year&gt;&lt;/dates&gt;&lt;isbn&gt;1609-4069&lt;/isbn&gt;&lt;urls&gt;&lt;/urls&gt;&lt;/record&gt;&lt;/Cite&gt;&lt;/EndNote&gt;</w:instrText>
      </w:r>
      <w:r w:rsidRPr="00C3239A">
        <w:rPr>
          <w:color w:val="000000" w:themeColor="text1"/>
        </w:rPr>
        <w:fldChar w:fldCharType="separate"/>
      </w:r>
      <w:r w:rsidRPr="00C3239A">
        <w:rPr>
          <w:noProof/>
          <w:color w:val="000000" w:themeColor="text1"/>
        </w:rPr>
        <w:t>(Nowell et al., 2017)</w:t>
      </w:r>
      <w:r w:rsidRPr="00C3239A">
        <w:rPr>
          <w:color w:val="000000" w:themeColor="text1"/>
        </w:rPr>
        <w:fldChar w:fldCharType="end"/>
      </w:r>
      <w:r w:rsidRPr="00C3239A">
        <w:rPr>
          <w:color w:val="000000" w:themeColor="text1"/>
        </w:rPr>
        <w:t>.</w:t>
      </w:r>
    </w:p>
    <w:p w14:paraId="36F6F33C" w14:textId="77777777" w:rsidR="00BF4CC2" w:rsidRDefault="00BF4CC2" w:rsidP="00BF4CC2">
      <w:pPr>
        <w:spacing w:line="480" w:lineRule="auto"/>
        <w:jc w:val="center"/>
        <w:rPr>
          <w:b/>
          <w:bCs/>
        </w:rPr>
      </w:pPr>
      <w:r>
        <w:rPr>
          <w:b/>
          <w:bCs/>
        </w:rPr>
        <w:t>Results</w:t>
      </w:r>
    </w:p>
    <w:p w14:paraId="3ADE20F6" w14:textId="77777777" w:rsidR="00BF4CC2" w:rsidRDefault="00BF4CC2" w:rsidP="00BF4CC2">
      <w:pPr>
        <w:spacing w:line="480" w:lineRule="auto"/>
      </w:pPr>
      <w:r w:rsidRPr="7B2A49AD">
        <w:lastRenderedPageBreak/>
        <w:t>In thematic analysis of the interview data from the four students with disabilities, four major themes related to food access were revealed, namely: financial, social, environmental, and dietary factors. Each theme will be discussed in further detail in the following sections. Impacts as they relate to the COVID-19 pandemic are also included.</w:t>
      </w:r>
    </w:p>
    <w:p w14:paraId="76A340E0" w14:textId="77777777" w:rsidR="00BF4CC2" w:rsidRDefault="00BF4CC2" w:rsidP="00910B21">
      <w:pPr>
        <w:spacing w:line="480" w:lineRule="auto"/>
        <w:ind w:firstLine="0"/>
        <w:rPr>
          <w:b/>
          <w:bCs/>
        </w:rPr>
      </w:pPr>
      <w:r>
        <w:rPr>
          <w:b/>
          <w:bCs/>
        </w:rPr>
        <w:t>Financial Factors</w:t>
      </w:r>
    </w:p>
    <w:p w14:paraId="6FFCC476" w14:textId="1D18B608" w:rsidR="00BF4CC2" w:rsidRDefault="00910B21" w:rsidP="00910B21">
      <w:pPr>
        <w:spacing w:line="480" w:lineRule="auto"/>
        <w:ind w:firstLine="0"/>
        <w:rPr>
          <w:b/>
          <w:bCs/>
          <w:i/>
          <w:iCs/>
        </w:rPr>
      </w:pPr>
      <w:r>
        <w:rPr>
          <w:b/>
          <w:bCs/>
          <w:i/>
          <w:iCs/>
        </w:rPr>
        <w:t>Employment</w:t>
      </w:r>
      <w:r w:rsidR="00BF4CC2">
        <w:rPr>
          <w:b/>
          <w:bCs/>
          <w:i/>
          <w:iCs/>
        </w:rPr>
        <w:t xml:space="preserve"> Issues</w:t>
      </w:r>
    </w:p>
    <w:p w14:paraId="4F09E312" w14:textId="77777777" w:rsidR="00BF4CC2" w:rsidRPr="004B0BE6" w:rsidRDefault="00BF4CC2" w:rsidP="00BF4CC2">
      <w:pPr>
        <w:spacing w:line="480" w:lineRule="auto"/>
        <w:rPr>
          <w:b/>
          <w:bCs/>
        </w:rPr>
      </w:pPr>
      <w:r w:rsidRPr="7B2A49AD">
        <w:t>All four students reported having financial difficulties that motivated them to reach out to the food pantry. These financial difficulties stem from a variety of issues, including unemployment.</w:t>
      </w:r>
      <w:r w:rsidRPr="7B2A49AD">
        <w:rPr>
          <w:b/>
          <w:bCs/>
        </w:rPr>
        <w:t xml:space="preserve"> </w:t>
      </w:r>
      <w:r w:rsidRPr="7B2A49AD">
        <w:t xml:space="preserve">Some students reported that employment issues (e.g., the loss of a job or limited job opportunities) jeopardized their financial stability. In certain cases, these issues were directly related to the student’s disability. Dave, for instance, indicated that, </w:t>
      </w:r>
      <w:proofErr w:type="gramStart"/>
      <w:r w:rsidRPr="7B2A49AD">
        <w:t>as a result of</w:t>
      </w:r>
      <w:proofErr w:type="gramEnd"/>
      <w:r w:rsidRPr="7B2A49AD">
        <w:t xml:space="preserve"> his problematic relationship with his father, he began contemplating suicide and subsequently received treatment at a psychiatric hospital. As this hospitalization prevented him from working and consequently earning money, he looked to the university’s food pantry to access food and keep him in school. Dave explained,</w:t>
      </w:r>
    </w:p>
    <w:p w14:paraId="4958FB49" w14:textId="77777777" w:rsidR="00BF4CC2" w:rsidRPr="001F5FDF" w:rsidRDefault="00BF4CC2" w:rsidP="00BF4CC2">
      <w:pPr>
        <w:spacing w:line="480" w:lineRule="auto"/>
        <w:ind w:left="720"/>
      </w:pPr>
      <w:r w:rsidRPr="001F5FDF">
        <w:t>When you can't work and you're in that kind of space, you need a food source. And you know, even I know I'm not the worst off, but as a student here that yeah, it's been a very important part of keeping me going, keeping me in school. Yeah, keeping me alive in general, really.</w:t>
      </w:r>
    </w:p>
    <w:p w14:paraId="75ACFFE0" w14:textId="77777777" w:rsidR="00BF4CC2" w:rsidRDefault="00BF4CC2" w:rsidP="00BF4CC2">
      <w:pPr>
        <w:spacing w:line="480" w:lineRule="auto"/>
      </w:pPr>
      <w:r w:rsidRPr="006E6CB3">
        <w:lastRenderedPageBreak/>
        <w:t>Jamie and Milo also shared their struggles with unemployment, which put them at high risk of food insecurity. It</w:t>
      </w:r>
      <w:r>
        <w:t xml:space="preserve"> i</w:t>
      </w:r>
      <w:r w:rsidRPr="006E6CB3">
        <w:t xml:space="preserve">s also important to note that Dave and Milo </w:t>
      </w:r>
      <w:r>
        <w:t xml:space="preserve">claim to have </w:t>
      </w:r>
      <w:r w:rsidRPr="006E6CB3">
        <w:t>lost their jobs</w:t>
      </w:r>
      <w:r>
        <w:t xml:space="preserve"> due to</w:t>
      </w:r>
      <w:r w:rsidRPr="006E6CB3">
        <w:t xml:space="preserve"> the COVID-19 pandemic.</w:t>
      </w:r>
    </w:p>
    <w:p w14:paraId="08E124D9" w14:textId="61707CF5" w:rsidR="00BF4CC2" w:rsidRPr="003A5643" w:rsidRDefault="00BF4CC2" w:rsidP="00910B21">
      <w:pPr>
        <w:spacing w:line="480" w:lineRule="auto"/>
        <w:ind w:firstLine="0"/>
        <w:rPr>
          <w:b/>
          <w:bCs/>
          <w:i/>
          <w:iCs/>
        </w:rPr>
      </w:pPr>
      <w:r w:rsidRPr="003A5643">
        <w:rPr>
          <w:b/>
          <w:bCs/>
          <w:i/>
          <w:iCs/>
        </w:rPr>
        <w:t>High/Unexpected Expenses</w:t>
      </w:r>
    </w:p>
    <w:p w14:paraId="404F3EAC" w14:textId="77777777" w:rsidR="00BF4CC2" w:rsidRDefault="00BF4CC2" w:rsidP="00BF4CC2">
      <w:pPr>
        <w:spacing w:line="480" w:lineRule="auto"/>
      </w:pPr>
      <w:r w:rsidRPr="7B2A49AD">
        <w:t xml:space="preserve">High expenses, including medical and unexpected expenses, also limited students’ financial stability. Milo, a single mother, incurred high medical expenses due to a chronic illness, which she shares with her daughter; coupled with Milo’s job insecurity, these expenses resulted in both food insecurity and homelessness. While sharing how she learned about the campus food pantry, Milo clarified, </w:t>
      </w:r>
      <w:r w:rsidRPr="003F77AF">
        <w:t>“I was paying so much money in Lyme doctors. I had no money to go to the grocery store and so forth. So, I was always trying to find free things.</w:t>
      </w:r>
      <w:r w:rsidRPr="7B2A49AD">
        <w:t>”</w:t>
      </w:r>
    </w:p>
    <w:p w14:paraId="3B241BE9" w14:textId="77777777" w:rsidR="00BF4CC2" w:rsidRDefault="00BF4CC2" w:rsidP="00BF4CC2">
      <w:pPr>
        <w:spacing w:line="480" w:lineRule="auto"/>
      </w:pPr>
      <w:r w:rsidRPr="7B2A49AD">
        <w:t>After being diagnosed with a disability, Jaime was forced to adjust to life-altering changes, while Charlotte faced financial challenges due to some unexpected expenses. For these reasons, the students who took part in this study were highly vulnerable to high and unexpected expenses, subsequently making them largely dependent on the campus food pantry for their nutritional needs.</w:t>
      </w:r>
    </w:p>
    <w:p w14:paraId="734F81CC" w14:textId="77777777" w:rsidR="00BF4CC2" w:rsidRPr="00C21C70" w:rsidRDefault="00BF4CC2" w:rsidP="00910B21">
      <w:pPr>
        <w:spacing w:line="480" w:lineRule="auto"/>
        <w:ind w:firstLine="0"/>
        <w:rPr>
          <w:b/>
          <w:bCs/>
        </w:rPr>
      </w:pPr>
      <w:r>
        <w:rPr>
          <w:b/>
          <w:bCs/>
        </w:rPr>
        <w:t>Environmental Factors</w:t>
      </w:r>
    </w:p>
    <w:p w14:paraId="4C336C3D" w14:textId="401C8B74" w:rsidR="00BF4CC2" w:rsidRDefault="00BF4CC2" w:rsidP="00910B21">
      <w:pPr>
        <w:spacing w:line="480" w:lineRule="auto"/>
        <w:ind w:firstLine="0"/>
        <w:rPr>
          <w:b/>
          <w:bCs/>
          <w:i/>
          <w:iCs/>
        </w:rPr>
      </w:pPr>
      <w:r>
        <w:rPr>
          <w:b/>
          <w:bCs/>
          <w:i/>
          <w:iCs/>
        </w:rPr>
        <w:t>Accessibility of the Campus Food Pantry</w:t>
      </w:r>
    </w:p>
    <w:p w14:paraId="6BCC472F" w14:textId="77777777" w:rsidR="00BF4CC2" w:rsidRDefault="00BF4CC2" w:rsidP="00BF4CC2">
      <w:pPr>
        <w:spacing w:line="480" w:lineRule="auto"/>
      </w:pPr>
      <w:r w:rsidRPr="7B2A49AD">
        <w:t xml:space="preserve">Our findings indicate that the location and accessibility of the campus food pantry were considered </w:t>
      </w:r>
      <w:r>
        <w:t>critical factors</w:t>
      </w:r>
      <w:r w:rsidRPr="7B2A49AD">
        <w:t xml:space="preserve"> to the students who took part in the study. Having the food pantry on </w:t>
      </w:r>
      <w:r w:rsidRPr="7B2A49AD">
        <w:lastRenderedPageBreak/>
        <w:t xml:space="preserve">campus was especially convenient for students, particularly Charlotte who was </w:t>
      </w:r>
      <w:r>
        <w:t>“</w:t>
      </w:r>
      <w:r w:rsidRPr="7B2A49AD">
        <w:t>visually impaired</w:t>
      </w:r>
      <w:r>
        <w:t>”</w:t>
      </w:r>
      <w:r w:rsidRPr="7B2A49AD">
        <w:t xml:space="preserve"> and could not drive. She elaborated further on her reasons for utilizing the campus food pantry, stating,</w:t>
      </w:r>
    </w:p>
    <w:p w14:paraId="16D3CCEA" w14:textId="77777777" w:rsidR="00BF4CC2" w:rsidRPr="001F5FDF" w:rsidRDefault="00BF4CC2" w:rsidP="00BF4CC2">
      <w:pPr>
        <w:spacing w:line="480" w:lineRule="auto"/>
        <w:ind w:left="720"/>
      </w:pPr>
      <w:r w:rsidRPr="001F5FDF">
        <w:t xml:space="preserve">I think just because it's on campus and it's local like me it's you know, it’s </w:t>
      </w:r>
      <w:proofErr w:type="spellStart"/>
      <w:r w:rsidRPr="001F5FDF">
        <w:t>it's</w:t>
      </w:r>
      <w:proofErr w:type="spellEnd"/>
      <w:r w:rsidRPr="001F5FDF">
        <w:t xml:space="preserve"> near me and I'm </w:t>
      </w:r>
      <w:proofErr w:type="gramStart"/>
      <w:r w:rsidRPr="001F5FDF">
        <w:t>actually like</w:t>
      </w:r>
      <w:proofErr w:type="gramEnd"/>
      <w:r w:rsidRPr="001F5FDF">
        <w:t xml:space="preserve"> visually impaired so I don't drive, so it's just easier to access it on campus versus like the one on [G.] Court.</w:t>
      </w:r>
    </w:p>
    <w:p w14:paraId="5668E3C8" w14:textId="221EB06B" w:rsidR="00BF4CC2" w:rsidRDefault="00BF4CC2" w:rsidP="00910B21">
      <w:pPr>
        <w:spacing w:line="480" w:lineRule="auto"/>
      </w:pPr>
      <w:r w:rsidRPr="000544E8">
        <w:t>Though the food pantry was generally beneficial to the students, there were a few barriers that the students faced while accessing its services. Charlotte, Milo, and Jaime, for instance, had difficulty locating the food pantry during their first visit. Transportation was another factor that prohibited the students from easily accessing the campus food pantry</w:t>
      </w:r>
      <w:r>
        <w:t>.</w:t>
      </w:r>
      <w:r w:rsidRPr="000544E8">
        <w:t xml:space="preserve"> Jaime, for instance, talked about her frustrations with finding free parking near </w:t>
      </w:r>
      <w:r>
        <w:t>the</w:t>
      </w:r>
      <w:r w:rsidRPr="000544E8">
        <w:t xml:space="preserve"> food pantry locations. Carrying items from the food pantry to their home was also challenging for some students. </w:t>
      </w:r>
      <w:r w:rsidRPr="7B2A49AD">
        <w:t xml:space="preserve">Ironically, </w:t>
      </w:r>
      <w:r w:rsidRPr="000544E8">
        <w:t xml:space="preserve">Jaime, who was herself challenged when it came to carrying items home, disclosed that she learned about the campus food pantry when her physically disabled friend asked for her help carrying the bags they had retrieved from the pantry. </w:t>
      </w:r>
    </w:p>
    <w:p w14:paraId="10F74108" w14:textId="77777777" w:rsidR="00BF4CC2" w:rsidRDefault="00BF4CC2" w:rsidP="00BF4CC2">
      <w:pPr>
        <w:spacing w:line="480" w:lineRule="auto"/>
      </w:pPr>
      <w:r w:rsidRPr="006E54D4">
        <w:t>The interviewees also reported encountering problems when it came to the food pantry’s operating hours. Since the students were busy working, attending classes, and studying, it was often difficult for them to keep track of the food pantry’s changing schedule. Charlotte personally experienced these frustrations, adding</w:t>
      </w:r>
      <w:r w:rsidRPr="7B2A49AD">
        <w:t>,</w:t>
      </w:r>
    </w:p>
    <w:p w14:paraId="78868D6B" w14:textId="2E8738F6" w:rsidR="00BF4CC2" w:rsidRPr="001F5FDF" w:rsidRDefault="00910B21" w:rsidP="00910B21">
      <w:pPr>
        <w:tabs>
          <w:tab w:val="left" w:pos="1440"/>
        </w:tabs>
        <w:spacing w:line="480" w:lineRule="auto"/>
        <w:ind w:left="1440" w:hanging="720"/>
      </w:pPr>
      <w:r>
        <w:tab/>
      </w:r>
      <w:r w:rsidR="00BF4CC2" w:rsidRPr="001F5FDF">
        <w:t xml:space="preserve">I think they change every semester I </w:t>
      </w:r>
      <w:proofErr w:type="spellStart"/>
      <w:r w:rsidR="00BF4CC2" w:rsidRPr="001F5FDF">
        <w:t>wanna</w:t>
      </w:r>
      <w:proofErr w:type="spellEnd"/>
      <w:r w:rsidR="00BF4CC2" w:rsidRPr="001F5FDF">
        <w:t xml:space="preserve"> say so that can be kind of, you know </w:t>
      </w:r>
      <w:r w:rsidR="00BF4CC2" w:rsidRPr="001F5FDF">
        <w:lastRenderedPageBreak/>
        <w:t xml:space="preserve">difficult to remind ourselves to like check to see when they're open and then over breaks they have a lot less available obviously </w:t>
      </w:r>
      <w:proofErr w:type="spellStart"/>
      <w:r>
        <w:t>‘cause</w:t>
      </w:r>
      <w:proofErr w:type="spellEnd"/>
      <w:r w:rsidR="00BF4CC2" w:rsidRPr="001F5FDF">
        <w:t xml:space="preserve"> like running by [inaudible] students so, students tend to go home over breaks, but I would say that probably was like a bigger issue especially around like, you know, a longer break like, um, like winter break was you know a month basically or so or thinking about longer than that but that was a little bit trickier. Yeah, and I would say if you </w:t>
      </w:r>
      <w:proofErr w:type="gramStart"/>
      <w:r w:rsidR="00BF4CC2" w:rsidRPr="001F5FDF">
        <w:t>go</w:t>
      </w:r>
      <w:proofErr w:type="gramEnd"/>
      <w:r w:rsidR="00BF4CC2" w:rsidRPr="001F5FDF">
        <w:t xml:space="preserve"> later in the week, they have less options just based on like stocking and that kind of thing so I guess the timeline of when you go you don't always have as many options but that obviously like makes sense.</w:t>
      </w:r>
    </w:p>
    <w:p w14:paraId="5CEC46F1" w14:textId="77777777" w:rsidR="00BF4CC2" w:rsidRDefault="00BF4CC2" w:rsidP="00BF4CC2">
      <w:pPr>
        <w:spacing w:line="480" w:lineRule="auto"/>
      </w:pPr>
      <w:r w:rsidRPr="00267ECB">
        <w:t>As a result, the students had limited access to the food pantry due to shifting operating hours and experienced frustration when it came to finding certain items at later points of the day. Jaime and Dave also shared Charlotte’s frustrations with this issue.</w:t>
      </w:r>
    </w:p>
    <w:p w14:paraId="6F6A7C2A" w14:textId="77777777" w:rsidR="00BF4CC2" w:rsidRDefault="00BF4CC2" w:rsidP="00BF4CC2">
      <w:pPr>
        <w:spacing w:line="480" w:lineRule="auto"/>
        <w:rPr>
          <w:b/>
          <w:bCs/>
          <w:i/>
          <w:iCs/>
        </w:rPr>
      </w:pPr>
      <w:r>
        <w:rPr>
          <w:b/>
          <w:bCs/>
          <w:i/>
          <w:iCs/>
        </w:rPr>
        <w:t>2. The COVID-19 Pandemic</w:t>
      </w:r>
    </w:p>
    <w:p w14:paraId="632A57AF" w14:textId="77777777" w:rsidR="00BF4CC2" w:rsidRPr="00DB705F" w:rsidRDefault="00BF4CC2" w:rsidP="00BF4CC2">
      <w:pPr>
        <w:spacing w:line="480" w:lineRule="auto"/>
      </w:pPr>
      <w:r w:rsidRPr="000748BB">
        <w:t>The COVID-19 pandemic was another notable environmental factor that influenced students’ access to food, particularly when it came to campus food pantry closures. When the university shut down due to the pandemic, the food pantry ceased operations, at which point students lost access to essential food provisions. These closures compelled students to look for other resources. Jaime, for instance, talked about visiting a community food pantry, adding that her chronic health-related concerns were heightened due to the pandemic. She explained</w:t>
      </w:r>
      <w:r>
        <w:t>,</w:t>
      </w:r>
    </w:p>
    <w:p w14:paraId="6A72BB4C" w14:textId="77777777" w:rsidR="00BF4CC2" w:rsidRPr="001F5FDF" w:rsidRDefault="00BF4CC2" w:rsidP="00910B21">
      <w:pPr>
        <w:spacing w:line="480" w:lineRule="auto"/>
        <w:ind w:left="1440" w:firstLine="0"/>
      </w:pPr>
      <w:r w:rsidRPr="001F5FDF">
        <w:t xml:space="preserve">I'm trying to avoid going out too much because I'm a chronic illness person, so </w:t>
      </w:r>
      <w:r w:rsidRPr="001F5FDF">
        <w:lastRenderedPageBreak/>
        <w:t xml:space="preserve">I'm just like kind of self-isolating, I guess. I'm </w:t>
      </w:r>
      <w:proofErr w:type="gramStart"/>
      <w:r w:rsidRPr="001F5FDF">
        <w:t>definitely spending</w:t>
      </w:r>
      <w:proofErr w:type="gramEnd"/>
      <w:r w:rsidRPr="001F5FDF">
        <w:t xml:space="preserve"> more money on food. ... I've stopped going to the [Crisis Food Bank] because when you go there to pick up a premade box, they're still like a whole bunch of people in a really long line and I was just like around too many people still and exposed to too many germs.</w:t>
      </w:r>
    </w:p>
    <w:p w14:paraId="4E8853EF" w14:textId="77777777" w:rsidR="00BF4CC2" w:rsidRDefault="00BF4CC2" w:rsidP="00910B21">
      <w:pPr>
        <w:spacing w:line="480" w:lineRule="auto"/>
        <w:ind w:firstLine="0"/>
        <w:rPr>
          <w:b/>
          <w:bCs/>
        </w:rPr>
      </w:pPr>
      <w:r>
        <w:rPr>
          <w:b/>
          <w:bCs/>
        </w:rPr>
        <w:t>Dietary Factors</w:t>
      </w:r>
    </w:p>
    <w:p w14:paraId="5F08E54B" w14:textId="2272409D" w:rsidR="00BF4CC2" w:rsidRDefault="00BF4CC2" w:rsidP="00910B21">
      <w:pPr>
        <w:spacing w:line="480" w:lineRule="auto"/>
        <w:ind w:firstLine="0"/>
        <w:rPr>
          <w:b/>
          <w:bCs/>
          <w:i/>
          <w:iCs/>
        </w:rPr>
      </w:pPr>
      <w:r>
        <w:rPr>
          <w:b/>
          <w:bCs/>
          <w:i/>
          <w:iCs/>
        </w:rPr>
        <w:t>Size and Number of Meals</w:t>
      </w:r>
    </w:p>
    <w:p w14:paraId="7351568B" w14:textId="77777777" w:rsidR="00BF4CC2" w:rsidRDefault="00BF4CC2" w:rsidP="00BF4CC2">
      <w:pPr>
        <w:spacing w:line="480" w:lineRule="auto"/>
      </w:pPr>
      <w:r w:rsidRPr="00636101">
        <w:t xml:space="preserve">Many of the students reported skipping or eating small meals due to a lack of time, limited access to food, or other factors that that were related to the pandemic. While sharing how many meals she eats per day, Charlotte </w:t>
      </w:r>
      <w:r>
        <w:t>indicated,</w:t>
      </w:r>
    </w:p>
    <w:p w14:paraId="12720CB5" w14:textId="77777777" w:rsidR="00BF4CC2" w:rsidRPr="001F5FDF" w:rsidRDefault="00BF4CC2" w:rsidP="00910B21">
      <w:pPr>
        <w:spacing w:line="480" w:lineRule="auto"/>
        <w:ind w:left="1440" w:firstLine="0"/>
      </w:pPr>
      <w:r w:rsidRPr="001F5FDF">
        <w:t>I don't really have a lot of time in the mornings to like, get that usually taken care of um, and so I usually don't eat breakfast and I eat like kind of like a mid like not exactly brunch but like I usually eat something around like 10 or 11 and then I probably don't eat again until like, like six maybe and then sometimes if I'm like particularly hungry that day, I'll eat when you get it (inaudible) like nine like something like the smaller meal, um, so yeah, I would say I usually eat like two.</w:t>
      </w:r>
    </w:p>
    <w:p w14:paraId="3C5E391F" w14:textId="5EF8D2F7" w:rsidR="00BF4CC2" w:rsidRDefault="00BF4CC2" w:rsidP="00910B21">
      <w:pPr>
        <w:spacing w:line="480" w:lineRule="auto"/>
        <w:ind w:firstLine="0"/>
        <w:rPr>
          <w:b/>
          <w:bCs/>
          <w:i/>
          <w:iCs/>
        </w:rPr>
      </w:pPr>
      <w:r w:rsidRPr="00143789">
        <w:rPr>
          <w:b/>
          <w:bCs/>
          <w:i/>
          <w:iCs/>
        </w:rPr>
        <w:t xml:space="preserve">Dietary </w:t>
      </w:r>
      <w:r>
        <w:rPr>
          <w:b/>
          <w:bCs/>
          <w:i/>
          <w:iCs/>
        </w:rPr>
        <w:t>R</w:t>
      </w:r>
      <w:r w:rsidRPr="00143789">
        <w:rPr>
          <w:b/>
          <w:bCs/>
          <w:i/>
          <w:iCs/>
        </w:rPr>
        <w:t>estrictions</w:t>
      </w:r>
    </w:p>
    <w:p w14:paraId="05C22B0A" w14:textId="77777777" w:rsidR="00BF4CC2" w:rsidRDefault="00BF4CC2" w:rsidP="00BF4CC2">
      <w:pPr>
        <w:spacing w:line="480" w:lineRule="auto"/>
      </w:pPr>
      <w:r w:rsidRPr="00AB2F32">
        <w:t xml:space="preserve">Some students also faced certain dietary restrictions that complicated their needs. Milo, for instance, was unable to take full advantage of the campus food pantry because the available </w:t>
      </w:r>
      <w:r w:rsidRPr="00AB2F32">
        <w:lastRenderedPageBreak/>
        <w:t>items did not always coincide with her dietary needs. For this reason, she predominantly used the food pantry to meet her hygienic needs. Milo elaborated on her dietary restrictions by adding</w:t>
      </w:r>
      <w:r>
        <w:t>,</w:t>
      </w:r>
    </w:p>
    <w:p w14:paraId="04F9CAC5" w14:textId="076AD54D" w:rsidR="00BF4CC2" w:rsidRPr="001F5FDF" w:rsidRDefault="00750926" w:rsidP="00750926">
      <w:pPr>
        <w:tabs>
          <w:tab w:val="left" w:pos="1350"/>
        </w:tabs>
        <w:spacing w:line="480" w:lineRule="auto"/>
        <w:ind w:left="1440" w:hanging="720"/>
      </w:pPr>
      <w:r>
        <w:tab/>
      </w:r>
      <w:r>
        <w:tab/>
      </w:r>
      <w:r w:rsidR="00BF4CC2" w:rsidRPr="001F5FDF">
        <w:t>When I look at my daughter and I, our situation in and out of homelessness for all these years, and our health, having a Lyme disease and having poor health, it is mandatory that we have a good diet on low sodium, vegetable fruit-based, Mediterranean, good protein in our diet.</w:t>
      </w:r>
    </w:p>
    <w:p w14:paraId="7DE49A84" w14:textId="77777777" w:rsidR="00BF4CC2" w:rsidRPr="004E4AAC" w:rsidRDefault="00BF4CC2" w:rsidP="00BF4CC2">
      <w:pPr>
        <w:spacing w:line="480" w:lineRule="auto"/>
      </w:pPr>
      <w:r w:rsidRPr="00102EE9">
        <w:t>Jamie also had some dietary restrictions that were not met by the campus food pantry; this limitation, she says, compelled her to personally address her special needs by shopping at the grocery store</w:t>
      </w:r>
      <w:r>
        <w:t>.</w:t>
      </w:r>
    </w:p>
    <w:p w14:paraId="4608A793" w14:textId="77777777" w:rsidR="00BF4CC2" w:rsidRDefault="00BF4CC2" w:rsidP="00BF4CC2">
      <w:pPr>
        <w:spacing w:line="480" w:lineRule="auto"/>
        <w:rPr>
          <w:b/>
          <w:bCs/>
          <w:i/>
          <w:iCs/>
        </w:rPr>
      </w:pPr>
      <w:r>
        <w:rPr>
          <w:b/>
          <w:bCs/>
          <w:i/>
          <w:iCs/>
        </w:rPr>
        <w:t xml:space="preserve">3. </w:t>
      </w:r>
      <w:r w:rsidRPr="00B75BA8">
        <w:rPr>
          <w:b/>
          <w:bCs/>
          <w:i/>
          <w:iCs/>
        </w:rPr>
        <w:t xml:space="preserve">Cooking </w:t>
      </w:r>
      <w:r>
        <w:rPr>
          <w:b/>
          <w:bCs/>
          <w:i/>
          <w:iCs/>
        </w:rPr>
        <w:t>O</w:t>
      </w:r>
      <w:r w:rsidRPr="00B75BA8">
        <w:rPr>
          <w:b/>
          <w:bCs/>
          <w:i/>
          <w:iCs/>
        </w:rPr>
        <w:t>pportunities</w:t>
      </w:r>
    </w:p>
    <w:p w14:paraId="5511825A" w14:textId="77777777" w:rsidR="00BF4CC2" w:rsidRPr="003E1C82" w:rsidRDefault="00BF4CC2" w:rsidP="00BF4CC2">
      <w:pPr>
        <w:spacing w:line="480" w:lineRule="auto"/>
      </w:pPr>
      <w:r w:rsidRPr="7B2A49AD">
        <w:t>The participating students also indicated that their dietary factors were related in some way to cooking opportunities. Each of the students shared that, even though they enjoyed cooking, there were certain situations that prevented them from taking advantage of its nutritional benefits. As Milo was homeless, for instance, she did not have access to a kitchen or kitchen utensils. These limitations prohibited her from cooking, which was problematic considering her special dietary restrictions due to her disease. She added,</w:t>
      </w:r>
    </w:p>
    <w:p w14:paraId="1BC28945" w14:textId="77777777" w:rsidR="00BF4CC2" w:rsidRPr="001F5FDF" w:rsidRDefault="00BF4CC2" w:rsidP="00750926">
      <w:pPr>
        <w:spacing w:line="480" w:lineRule="auto"/>
        <w:ind w:left="1440" w:firstLine="0"/>
      </w:pPr>
      <w:r w:rsidRPr="001F5FDF">
        <w:t xml:space="preserve">When I went in [the food pantry], I was looking for the snack foods, but they usually didn't have it. They usually just had the canned items or boxed kitchen, making the kitchen type things or stovetop. So, I went in there basically just from </w:t>
      </w:r>
      <w:r w:rsidRPr="001F5FDF">
        <w:lastRenderedPageBreak/>
        <w:t>a hygienic need.</w:t>
      </w:r>
    </w:p>
    <w:p w14:paraId="2AD15FCB" w14:textId="77777777" w:rsidR="00750926" w:rsidRDefault="00750926" w:rsidP="00750926">
      <w:pPr>
        <w:spacing w:line="480" w:lineRule="auto"/>
        <w:ind w:left="1440" w:firstLine="0"/>
      </w:pPr>
    </w:p>
    <w:p w14:paraId="1118D5FD" w14:textId="2885A9D7" w:rsidR="00BF4CC2" w:rsidRPr="003E1C82" w:rsidRDefault="00BF4CC2" w:rsidP="00750926">
      <w:pPr>
        <w:spacing w:line="480" w:lineRule="auto"/>
      </w:pPr>
      <w:r w:rsidRPr="7B2A49AD">
        <w:t>The students also pointed to having a limited amount of time to dedicate to cooking. Though it is worth noting that Jaime mentioned that staying home because of the pandemic has provided her with some extra time to cook, which has helped her save money. She stated, “I'm home so I don't have to worry about having like as many convenient foods or options and I can like cook more.”</w:t>
      </w:r>
    </w:p>
    <w:p w14:paraId="00D60E0D" w14:textId="77777777" w:rsidR="00BF4CC2" w:rsidRPr="00C21C70" w:rsidRDefault="00BF4CC2" w:rsidP="00750926">
      <w:pPr>
        <w:spacing w:line="480" w:lineRule="auto"/>
        <w:ind w:firstLine="0"/>
        <w:rPr>
          <w:b/>
          <w:bCs/>
        </w:rPr>
      </w:pPr>
      <w:r>
        <w:rPr>
          <w:b/>
          <w:bCs/>
        </w:rPr>
        <w:t>Social Factors</w:t>
      </w:r>
    </w:p>
    <w:p w14:paraId="2EE5B29C" w14:textId="378ACFAC" w:rsidR="00BF4CC2" w:rsidRDefault="00BF4CC2" w:rsidP="00750926">
      <w:pPr>
        <w:spacing w:line="480" w:lineRule="auto"/>
        <w:ind w:firstLine="0"/>
        <w:rPr>
          <w:b/>
          <w:bCs/>
          <w:i/>
          <w:iCs/>
        </w:rPr>
      </w:pPr>
      <w:r w:rsidRPr="00D906E6">
        <w:rPr>
          <w:b/>
          <w:bCs/>
          <w:i/>
          <w:iCs/>
        </w:rPr>
        <w:t xml:space="preserve">Receiving </w:t>
      </w:r>
      <w:r>
        <w:rPr>
          <w:b/>
          <w:bCs/>
          <w:i/>
          <w:iCs/>
        </w:rPr>
        <w:t>S</w:t>
      </w:r>
      <w:r w:rsidRPr="00D906E6">
        <w:rPr>
          <w:b/>
          <w:bCs/>
          <w:i/>
          <w:iCs/>
        </w:rPr>
        <w:t xml:space="preserve">ocial </w:t>
      </w:r>
      <w:r>
        <w:rPr>
          <w:b/>
          <w:bCs/>
          <w:i/>
          <w:iCs/>
        </w:rPr>
        <w:t>S</w:t>
      </w:r>
      <w:r w:rsidRPr="00D906E6">
        <w:rPr>
          <w:b/>
          <w:bCs/>
          <w:i/>
          <w:iCs/>
        </w:rPr>
        <w:t>upport</w:t>
      </w:r>
    </w:p>
    <w:p w14:paraId="3D01D2C1" w14:textId="77777777" w:rsidR="00BF4CC2" w:rsidRDefault="00BF4CC2" w:rsidP="00BF4CC2">
      <w:pPr>
        <w:spacing w:line="480" w:lineRule="auto"/>
      </w:pPr>
      <w:r w:rsidRPr="7B2A49AD">
        <w:t>The participating students received emotional, instrumental, informational, and financial support from various resources, including social services (e.g., SNAP), community and campus food pantries, family, and friends. For example, the campus food pantry was a source of both emotional and instrumental support for Dave when he was struggling and feeling lonely. He shared, “When I was going through a hard time, feeling neglected by the school as a whole, [the food pantry], you know, kept me fed and in school in a lot of ways.” Gaining information about the various resources that were available was another form of social support. Jaime, who was motivated to seek out the campus food pantry based on the suggestions of her mother and friends, highlighted the advantages of having parents with a college education, reporting,</w:t>
      </w:r>
    </w:p>
    <w:p w14:paraId="09FF116B" w14:textId="3BB0E8D3" w:rsidR="00BF4CC2" w:rsidRPr="00B45797" w:rsidRDefault="00750926" w:rsidP="00750926">
      <w:pPr>
        <w:spacing w:line="480" w:lineRule="auto"/>
        <w:ind w:left="1350" w:firstLine="0"/>
      </w:pPr>
      <w:r>
        <w:t>M</w:t>
      </w:r>
      <w:r w:rsidR="00BF4CC2" w:rsidRPr="00B45797">
        <w:t xml:space="preserve">y mom mentioned that when she was in graduate school, she had food stamps </w:t>
      </w:r>
      <w:r w:rsidR="00BF4CC2" w:rsidRPr="00B45797">
        <w:lastRenderedPageBreak/>
        <w:t>and so I've done both of those things and it's been like, one last thing to worry about like having to clip coupons and scrimp on my food budget. I can just like eat and not have to worry about like, how much I'm eating.</w:t>
      </w:r>
    </w:p>
    <w:p w14:paraId="194BE2D5" w14:textId="5EC43A75" w:rsidR="00BF4CC2" w:rsidRDefault="00BF4CC2" w:rsidP="00750926">
      <w:pPr>
        <w:spacing w:line="480" w:lineRule="auto"/>
        <w:ind w:firstLine="0"/>
        <w:rPr>
          <w:b/>
          <w:bCs/>
          <w:i/>
          <w:iCs/>
        </w:rPr>
      </w:pPr>
      <w:r>
        <w:rPr>
          <w:b/>
          <w:bCs/>
          <w:i/>
          <w:iCs/>
        </w:rPr>
        <w:t>Providing</w:t>
      </w:r>
      <w:r w:rsidRPr="00D906E6">
        <w:rPr>
          <w:b/>
          <w:bCs/>
          <w:i/>
          <w:iCs/>
        </w:rPr>
        <w:t xml:space="preserve"> </w:t>
      </w:r>
      <w:r>
        <w:rPr>
          <w:b/>
          <w:bCs/>
          <w:i/>
          <w:iCs/>
        </w:rPr>
        <w:t>S</w:t>
      </w:r>
      <w:r w:rsidRPr="00D906E6">
        <w:rPr>
          <w:b/>
          <w:bCs/>
          <w:i/>
          <w:iCs/>
        </w:rPr>
        <w:t xml:space="preserve">ocial </w:t>
      </w:r>
      <w:r>
        <w:rPr>
          <w:b/>
          <w:bCs/>
          <w:i/>
          <w:iCs/>
        </w:rPr>
        <w:t>S</w:t>
      </w:r>
      <w:r w:rsidRPr="00D906E6">
        <w:rPr>
          <w:b/>
          <w:bCs/>
          <w:i/>
          <w:iCs/>
        </w:rPr>
        <w:t>upport</w:t>
      </w:r>
    </w:p>
    <w:p w14:paraId="0F49B842" w14:textId="77777777" w:rsidR="00BF4CC2" w:rsidRDefault="00BF4CC2" w:rsidP="00BF4CC2">
      <w:pPr>
        <w:spacing w:line="480" w:lineRule="auto"/>
      </w:pPr>
      <w:r w:rsidRPr="00722270">
        <w:t>It is also notable that the students who received social support also tended to bestow it to others in a myriad of ways. One way they provided social support to their fellow students who faced financial difficulties involved advocating for the campus food pantry and informing them about its existence. Students were eager to share their experiences with the food pantry when they encountered students who were struggling with basic needs insecurities. In so doing, the students also tried to raise awareness about the challenges that they themselves faced because of their own identities. As Jaime shared</w:t>
      </w:r>
      <w:r>
        <w:t>,</w:t>
      </w:r>
    </w:p>
    <w:p w14:paraId="1A2E7C45" w14:textId="77777777" w:rsidR="00BF4CC2" w:rsidRPr="00B45797" w:rsidRDefault="00BF4CC2" w:rsidP="00750926">
      <w:pPr>
        <w:spacing w:line="480" w:lineRule="auto"/>
        <w:ind w:left="720" w:firstLine="0"/>
      </w:pPr>
      <w:r w:rsidRPr="00B45797">
        <w:t xml:space="preserve">I tend to be like a pretty open person and general like, I'm an LGBT person with disabilities which are two things that you don't necessarily know by looking at me, but that are like very important parts of my identity and things that I think if I share </w:t>
      </w:r>
      <w:proofErr w:type="gramStart"/>
      <w:r w:rsidRPr="00B45797">
        <w:t>them</w:t>
      </w:r>
      <w:proofErr w:type="gramEnd"/>
      <w:r w:rsidRPr="00B45797">
        <w:t xml:space="preserve"> it increases visibility and awareness.</w:t>
      </w:r>
    </w:p>
    <w:p w14:paraId="046210B4" w14:textId="77777777" w:rsidR="00BF4CC2" w:rsidRPr="006042D8" w:rsidRDefault="00BF4CC2" w:rsidP="00BF4CC2">
      <w:pPr>
        <w:spacing w:line="480" w:lineRule="auto"/>
      </w:pPr>
      <w:r w:rsidRPr="000D7DBA">
        <w:t>Milo also tried to educate others (particularly leaders and people in positions of power) about the difficulties that homeless students face</w:t>
      </w:r>
      <w:r w:rsidRPr="7B2A49AD">
        <w:t xml:space="preserve">. </w:t>
      </w:r>
    </w:p>
    <w:p w14:paraId="41276E41" w14:textId="78092036" w:rsidR="00BF4CC2" w:rsidRDefault="00BF4CC2" w:rsidP="00750926">
      <w:pPr>
        <w:spacing w:line="480" w:lineRule="auto"/>
        <w:ind w:firstLine="0"/>
        <w:rPr>
          <w:b/>
          <w:bCs/>
          <w:i/>
          <w:iCs/>
        </w:rPr>
      </w:pPr>
      <w:r w:rsidRPr="00D014D4">
        <w:rPr>
          <w:b/>
          <w:bCs/>
          <w:i/>
          <w:iCs/>
        </w:rPr>
        <w:t>Frustration with Social Support</w:t>
      </w:r>
    </w:p>
    <w:p w14:paraId="20BD9B8B" w14:textId="77777777" w:rsidR="00BF4CC2" w:rsidRDefault="00BF4CC2" w:rsidP="00BF4CC2">
      <w:pPr>
        <w:spacing w:line="480" w:lineRule="auto"/>
      </w:pPr>
      <w:r w:rsidRPr="00EF2FDB">
        <w:t xml:space="preserve">Unfortunately, some of the students also reported feeling frustrated when attempting to </w:t>
      </w:r>
      <w:r w:rsidRPr="00EF2FDB">
        <w:lastRenderedPageBreak/>
        <w:t>make use of certain sources of social support. Charlotte, for instance, reported having difficulty renewing her SNAP benefits, which resulted in her becoming more reliant on the campus food pantry as her primary source of food. Milo also described how she attempted to reach out to various resources (both on and outside of campus) but was ultimately denied in almost all cases. She shared her frustrations accordingly</w:t>
      </w:r>
      <w:r w:rsidRPr="7B2A49AD">
        <w:t>,</w:t>
      </w:r>
    </w:p>
    <w:p w14:paraId="2504D480" w14:textId="77777777" w:rsidR="00BF4CC2" w:rsidRPr="00B45797" w:rsidRDefault="00BF4CC2" w:rsidP="00750926">
      <w:pPr>
        <w:spacing w:line="480" w:lineRule="auto"/>
        <w:ind w:left="1440" w:firstLine="0"/>
      </w:pPr>
      <w:r w:rsidRPr="00B45797">
        <w:t xml:space="preserve">So, I don't know what it is about us, but our Lyme disease has </w:t>
      </w:r>
      <w:proofErr w:type="gramStart"/>
      <w:r w:rsidRPr="00B45797">
        <w:t>definitely cursed</w:t>
      </w:r>
      <w:proofErr w:type="gramEnd"/>
      <w:r w:rsidRPr="00B45797">
        <w:t xml:space="preserve"> us from getting any type of community support eligibility grants, housing, we have been denied up and down for having Lyme disease all these years in [this state].</w:t>
      </w:r>
    </w:p>
    <w:p w14:paraId="45590466" w14:textId="77777777" w:rsidR="00BF4CC2" w:rsidRDefault="00BF4CC2" w:rsidP="00BF4CC2">
      <w:pPr>
        <w:spacing w:line="480" w:lineRule="auto"/>
        <w:jc w:val="center"/>
        <w:rPr>
          <w:b/>
          <w:bCs/>
        </w:rPr>
      </w:pPr>
      <w:r>
        <w:rPr>
          <w:b/>
          <w:bCs/>
        </w:rPr>
        <w:t>Discussion</w:t>
      </w:r>
    </w:p>
    <w:p w14:paraId="030A84FD" w14:textId="77777777" w:rsidR="00BF4CC2" w:rsidRPr="00DF3E40" w:rsidRDefault="00BF4CC2" w:rsidP="00BF4CC2">
      <w:pPr>
        <w:spacing w:line="480" w:lineRule="auto"/>
      </w:pPr>
      <w:r>
        <w:t>Though</w:t>
      </w:r>
      <w:r w:rsidRPr="00DF3A15">
        <w:t xml:space="preserve"> higher education has become </w:t>
      </w:r>
      <w:r>
        <w:t xml:space="preserve">relatively </w:t>
      </w:r>
      <w:r w:rsidRPr="00DF3A15">
        <w:t>more accessible to students with disabilities, these students face</w:t>
      </w:r>
      <w:r>
        <w:t xml:space="preserve"> several</w:t>
      </w:r>
      <w:r w:rsidRPr="00DF3A15">
        <w:t xml:space="preserve"> institutional challenges once </w:t>
      </w:r>
      <w:r>
        <w:t xml:space="preserve">they are </w:t>
      </w:r>
      <w:r w:rsidRPr="00DF3A15">
        <w:t xml:space="preserve">enrolled </w:t>
      </w:r>
      <w:r>
        <w:fldChar w:fldCharType="begin"/>
      </w:r>
      <w:r>
        <w:instrText xml:space="preserve"> ADDIN EN.CITE &lt;EndNote&gt;&lt;Cite&gt;&lt;Author&gt;Madaus&lt;/Author&gt;&lt;Year&gt;2011&lt;/Year&gt;&lt;RecNum&gt;253&lt;/RecNum&gt;&lt;DisplayText&gt;(Madaus, 2011)&lt;/DisplayText&gt;&lt;record&gt;&lt;rec-number&gt;253&lt;/rec-number&gt;&lt;foreign-keys&gt;&lt;key app="EN" db-id="pe50dvaxl92feneadx8pff072vftws5txsfs" timestamp="1612669651" guid="578ee07c-7776-401e-8ca6-e75e60001ce9"&gt;253&lt;/key&gt;&lt;/foreign-keys&gt;&lt;ref-type name="Journal Article"&gt;17&lt;/ref-type&gt;&lt;contributors&gt;&lt;authors&gt;&lt;author&gt;Madaus, Joseph W&lt;/author&gt;&lt;/authors&gt;&lt;/contributors&gt;&lt;titles&gt;&lt;title&gt;The history of disability services in higher education&lt;/title&gt;&lt;secondary-title&gt;New Directions for Higher Education&lt;/secondary-title&gt;&lt;/titles&gt;&lt;periodical&gt;&lt;full-title&gt;New Directions for Higher Education&lt;/full-title&gt;&lt;/periodical&gt;&lt;pages&gt;5-15&lt;/pages&gt;&lt;volume&gt;154&lt;/volume&gt;&lt;number&gt;1&lt;/number&gt;&lt;dates&gt;&lt;year&gt;2011&lt;/year&gt;&lt;/dates&gt;&lt;urls&gt;&lt;/urls&gt;&lt;/record&gt;&lt;/Cite&gt;&lt;/EndNote&gt;</w:instrText>
      </w:r>
      <w:r>
        <w:fldChar w:fldCharType="separate"/>
      </w:r>
      <w:r>
        <w:rPr>
          <w:noProof/>
        </w:rPr>
        <w:t>(Madaus, 2011)</w:t>
      </w:r>
      <w:r>
        <w:fldChar w:fldCharType="end"/>
      </w:r>
      <w:r w:rsidRPr="00684DE4">
        <w:t xml:space="preserve">. </w:t>
      </w:r>
      <w:r>
        <w:t>O</w:t>
      </w:r>
      <w:r w:rsidRPr="00C00C10">
        <w:t xml:space="preserve">ne such challenge </w:t>
      </w:r>
      <w:r>
        <w:t>that continues to persist is f</w:t>
      </w:r>
      <w:r w:rsidRPr="00C00C10">
        <w:t>ood insecurity</w:t>
      </w:r>
      <w:r>
        <w:t>, which</w:t>
      </w:r>
      <w:r w:rsidRPr="00684DE4">
        <w:t xml:space="preserve"> research suggests is particularly prevalent among individuals with disabilities</w:t>
      </w:r>
      <w:r>
        <w:t xml:space="preserve"> </w:t>
      </w:r>
      <w:r>
        <w:fldChar w:fldCharType="begin"/>
      </w:r>
      <w:r>
        <w:instrText xml:space="preserve"> ADDIN EN.CITE &lt;EndNote&gt;&lt;Cite&gt;&lt;Author&gt;Coleman-Jensen&lt;/Author&gt;&lt;Year&gt;2013&lt;/Year&gt;&lt;RecNum&gt;242&lt;/RecNum&gt;&lt;DisplayText&gt;(Coleman-Jensen &amp;amp; Nord, 2013)&lt;/DisplayText&gt;&lt;record&gt;&lt;rec-number&gt;242&lt;/rec-number&gt;&lt;foreign-keys&gt;&lt;key app="EN" db-id="pe50dvaxl92feneadx8pff072vftws5txsfs" timestamp="1611946924" guid="81f1abcd-9285-4de3-b6ca-cb6cc00df738"&gt;242&lt;/key&gt;&lt;/foreign-keys&gt;&lt;ref-type name="Journal Article"&gt;17&lt;/ref-type&gt;&lt;contributors&gt;&lt;authors&gt;&lt;author&gt;Coleman-Jensen, Alisha&lt;/author&gt;&lt;author&gt;Nord, Mark&lt;/author&gt;&lt;/authors&gt;&lt;/contributors&gt;&lt;titles&gt;&lt;title&gt;Disability is an important risk factor for food insecurity&lt;/title&gt;&lt;secondary-title&gt;Amber Waves&lt;/secondary-title&gt;&lt;/titles&gt;&lt;periodical&gt;&lt;full-title&gt;Amber Waves&lt;/full-title&gt;&lt;/periodical&gt;&lt;volume&gt;6&lt;/volume&gt;&lt;number&gt;5&lt;/number&gt;&lt;dates&gt;&lt;year&gt;2013&lt;/year&gt;&lt;/dates&gt;&lt;urls&gt;&lt;related-urls&gt;&lt;url&gt;https://www.ers.usda.gov/amber-waves/2013/may/disability-is-an-important-risk-factor-for-food-insecurity/&lt;/url&gt;&lt;/related-urls&gt;&lt;/urls&gt;&lt;/record&gt;&lt;/Cite&gt;&lt;/EndNote&gt;</w:instrText>
      </w:r>
      <w:r>
        <w:fldChar w:fldCharType="separate"/>
      </w:r>
      <w:r>
        <w:rPr>
          <w:noProof/>
        </w:rPr>
        <w:t>(Coleman-Jensen &amp; Nord, 2013)</w:t>
      </w:r>
      <w:r>
        <w:fldChar w:fldCharType="end"/>
      </w:r>
      <w:r w:rsidRPr="00684DE4">
        <w:t xml:space="preserve">. </w:t>
      </w:r>
      <w:r w:rsidRPr="006A30DD">
        <w:rPr>
          <w:color w:val="000000" w:themeColor="text1"/>
        </w:rPr>
        <w:t xml:space="preserve">Our findings confirm previous research </w:t>
      </w:r>
      <w:r>
        <w:rPr>
          <w:color w:val="000000" w:themeColor="text1"/>
        </w:rPr>
        <w:t>studies that speak to students’</w:t>
      </w:r>
      <w:r w:rsidRPr="006A30DD">
        <w:rPr>
          <w:color w:val="000000" w:themeColor="text1"/>
        </w:rPr>
        <w:t xml:space="preserve"> divers</w:t>
      </w:r>
      <w:r>
        <w:rPr>
          <w:color w:val="000000" w:themeColor="text1"/>
        </w:rPr>
        <w:t xml:space="preserve">e experiences </w:t>
      </w:r>
      <w:r w:rsidRPr="006A30DD">
        <w:rPr>
          <w:color w:val="000000" w:themeColor="text1"/>
        </w:rPr>
        <w:t xml:space="preserve">with food insecurity and the </w:t>
      </w:r>
      <w:r>
        <w:rPr>
          <w:color w:val="000000" w:themeColor="text1"/>
        </w:rPr>
        <w:t>subsequent need</w:t>
      </w:r>
      <w:r w:rsidRPr="006A30DD">
        <w:rPr>
          <w:color w:val="000000" w:themeColor="text1"/>
        </w:rPr>
        <w:t xml:space="preserve"> for a multi-faceted approach to promote food security in higher education </w:t>
      </w:r>
      <w:r w:rsidRPr="006A30DD">
        <w:rPr>
          <w:color w:val="000000" w:themeColor="text1"/>
        </w:rPr>
        <w:fldChar w:fldCharType="begin"/>
      </w:r>
      <w:r w:rsidRPr="006A30DD">
        <w:rPr>
          <w:color w:val="000000" w:themeColor="text1"/>
        </w:rPr>
        <w:instrText xml:space="preserve"> ADDIN EN.CITE &lt;EndNote&gt;&lt;Cite&gt;&lt;Author&gt;Broton&lt;/Author&gt;&lt;Year&gt;2018&lt;/Year&gt;&lt;RecNum&gt;1&lt;/RecNum&gt;&lt;DisplayText&gt;(Broton et al., 2018)&lt;/DisplayText&gt;&lt;record&gt;&lt;rec-number&gt;1&lt;/rec-number&gt;&lt;foreign-keys&gt;&lt;key app="EN" db-id="pe50dvaxl92feneadx8pff072vftws5txsfs" timestamp="1579545718" guid="88415bf1-8be4-4d16-93ce-b3aef0bb06a7"&gt;1&lt;/key&gt;&lt;/foreign-keys&gt;&lt;ref-type name="Journal Article"&gt;17&lt;/ref-type&gt;&lt;contributors&gt;&lt;authors&gt;&lt;author&gt;Broton, Katharine&lt;/author&gt;&lt;author&gt;Weaver, Kari&lt;/author&gt;&lt;author&gt;Mai, Minhtuyen&lt;/author&gt;&lt;/authors&gt;&lt;/contributors&gt;&lt;titles&gt;&lt;title&gt;Hunger in higher education: experiences and correlates of food insecurity among Wisconsin undergraduates from low-income families&lt;/title&gt;&lt;secondary-title&gt;Social Sciences&lt;/secondary-title&gt;&lt;/titles&gt;&lt;periodical&gt;&lt;full-title&gt;Social Sciences&lt;/full-title&gt;&lt;/periodical&gt;&lt;pages&gt;179&lt;/pages&gt;&lt;volume&gt;7&lt;/volume&gt;&lt;number&gt;10&lt;/number&gt;&lt;dates&gt;&lt;year&gt;2018&lt;/year&gt;&lt;/dates&gt;&lt;urls&gt;&lt;/urls&gt;&lt;/record&gt;&lt;/Cite&gt;&lt;/EndNote&gt;</w:instrText>
      </w:r>
      <w:r w:rsidRPr="006A30DD">
        <w:rPr>
          <w:color w:val="000000" w:themeColor="text1"/>
        </w:rPr>
        <w:fldChar w:fldCharType="separate"/>
      </w:r>
      <w:r w:rsidRPr="006A30DD">
        <w:rPr>
          <w:noProof/>
          <w:color w:val="000000" w:themeColor="text1"/>
        </w:rPr>
        <w:t>(Broton et al., 2018)</w:t>
      </w:r>
      <w:r w:rsidRPr="006A30DD">
        <w:rPr>
          <w:color w:val="000000" w:themeColor="text1"/>
        </w:rPr>
        <w:fldChar w:fldCharType="end"/>
      </w:r>
      <w:r w:rsidRPr="006A30DD">
        <w:rPr>
          <w:color w:val="000000" w:themeColor="text1"/>
        </w:rPr>
        <w:t>.</w:t>
      </w:r>
      <w:r>
        <w:rPr>
          <w:color w:val="000000" w:themeColor="text1"/>
        </w:rPr>
        <w:t xml:space="preserve"> As a result of their personal contexts and needs, the students in this study faced numerous hardships unique to their situation. </w:t>
      </w:r>
      <w:r w:rsidRPr="00D37CDA">
        <w:rPr>
          <w:color w:val="000000" w:themeColor="text1"/>
        </w:rPr>
        <w:t>The thematic analysis of the interview data for t</w:t>
      </w:r>
      <w:r>
        <w:rPr>
          <w:color w:val="000000" w:themeColor="text1"/>
        </w:rPr>
        <w:t>he</w:t>
      </w:r>
      <w:r w:rsidRPr="00D37CDA">
        <w:rPr>
          <w:color w:val="000000" w:themeColor="text1"/>
        </w:rPr>
        <w:t xml:space="preserve"> </w:t>
      </w:r>
      <w:r>
        <w:rPr>
          <w:color w:val="000000" w:themeColor="text1"/>
        </w:rPr>
        <w:t>participants</w:t>
      </w:r>
      <w:r w:rsidRPr="00D37CDA">
        <w:rPr>
          <w:color w:val="000000" w:themeColor="text1"/>
        </w:rPr>
        <w:t xml:space="preserve"> reveal</w:t>
      </w:r>
      <w:r>
        <w:rPr>
          <w:color w:val="000000" w:themeColor="text1"/>
        </w:rPr>
        <w:t>ed</w:t>
      </w:r>
      <w:r w:rsidRPr="00D37CDA">
        <w:rPr>
          <w:color w:val="000000" w:themeColor="text1"/>
        </w:rPr>
        <w:t xml:space="preserve"> four major themes related to food access: financial, social, environmental, and dietary factors.</w:t>
      </w:r>
      <w:r>
        <w:rPr>
          <w:color w:val="000000" w:themeColor="text1"/>
        </w:rPr>
        <w:t xml:space="preserve"> Existing </w:t>
      </w:r>
      <w:r w:rsidRPr="0022740F">
        <w:rPr>
          <w:color w:val="000000" w:themeColor="text1"/>
        </w:rPr>
        <w:t>research suggests that</w:t>
      </w:r>
      <w:r>
        <w:rPr>
          <w:color w:val="000000" w:themeColor="text1"/>
        </w:rPr>
        <w:t xml:space="preserve"> financial hardship motivates students to visit campus food pantries </w:t>
      </w:r>
      <w:r>
        <w:rPr>
          <w:color w:val="000000" w:themeColor="text1"/>
        </w:rPr>
        <w:fldChar w:fldCharType="begin">
          <w:fldData xml:space="preserve">PEVuZE5vdGU+PENpdGU+PEF1dGhvcj5FbCBaZWluPC9BdXRob3I+PFllYXI+MjAxODwvWWVhcj48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</w:fldData>
        </w:fldChar>
      </w:r>
      <w:r>
        <w:rPr>
          <w:color w:val="000000" w:themeColor="text1"/>
        </w:rPr>
        <w:instrText xml:space="preserve"> ADDIN EN.CITE </w:instrText>
      </w:r>
      <w:r>
        <w:rPr>
          <w:color w:val="000000" w:themeColor="text1"/>
        </w:rPr>
        <w:fldChar w:fldCharType="begin">
          <w:fldData xml:space="preserve">PEVuZE5vdGU+PENpdGU+PEF1dGhvcj5FbCBaZWluPC9BdXRob3I+PFllYXI+MjAxODwvWWVhcj48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 xml:space="preserve">(Broton &amp; Cady, 2020; El Zein et al., </w:t>
      </w:r>
      <w:r>
        <w:rPr>
          <w:noProof/>
          <w:color w:val="000000" w:themeColor="text1"/>
        </w:rPr>
        <w:lastRenderedPageBreak/>
        <w:t>2018; Henry, 2020)</w:t>
      </w:r>
      <w:r>
        <w:rPr>
          <w:color w:val="000000" w:themeColor="text1"/>
        </w:rPr>
        <w:fldChar w:fldCharType="end"/>
      </w:r>
      <w:r>
        <w:rPr>
          <w:color w:val="000000" w:themeColor="text1"/>
        </w:rPr>
        <w:t xml:space="preserve">. We </w:t>
      </w:r>
      <w:r w:rsidRPr="00A960B0">
        <w:rPr>
          <w:color w:val="000000" w:themeColor="text1"/>
        </w:rPr>
        <w:t xml:space="preserve">also </w:t>
      </w:r>
      <w:r>
        <w:rPr>
          <w:color w:val="000000" w:themeColor="text1"/>
        </w:rPr>
        <w:t>found similar evidence for students with disabilities in our study.</w:t>
      </w:r>
      <w:r w:rsidRPr="00A960B0">
        <w:rPr>
          <w:color w:val="000000" w:themeColor="text1"/>
        </w:rPr>
        <w:t xml:space="preserve"> </w:t>
      </w:r>
      <w:r>
        <w:rPr>
          <w:color w:val="000000" w:themeColor="text1"/>
        </w:rPr>
        <w:t>Students who faced unemployment, as well as those who incurred high medical expenses due to their health conditions,</w:t>
      </w:r>
      <w:r w:rsidRPr="00E14044">
        <w:rPr>
          <w:color w:val="000000" w:themeColor="text1"/>
        </w:rPr>
        <w:t xml:space="preserve"> </w:t>
      </w:r>
      <w:r>
        <w:rPr>
          <w:color w:val="000000" w:themeColor="text1"/>
        </w:rPr>
        <w:t xml:space="preserve">were particularly challenged with financial instability. These findings are consistent with </w:t>
      </w:r>
      <w:r>
        <w:rPr>
          <w:color w:val="000000" w:themeColor="text1"/>
        </w:rPr>
        <w:fldChar w:fldCharType="begin"/>
      </w:r>
      <w:r>
        <w:rPr>
          <w:color w:val="000000" w:themeColor="text1"/>
        </w:rPr>
        <w:instrText xml:space="preserve"> ADDIN EN.CITE &lt;EndNote&gt;&lt;Cite AuthorYear="1"&gt;&lt;Author&gt;Henry&lt;/Author&gt;&lt;Year&gt;2020&lt;/Year&gt;&lt;RecNum&gt;65&lt;/RecNum&gt;&lt;DisplayText&gt;Henry (2020)&lt;/DisplayText&gt;&lt;record&gt;&lt;rec-number&gt;65&lt;/rec-number&gt;&lt;foreign-keys&gt;&lt;key app="EN" db-id="pe50dvaxl92feneadx8pff072vftws5txsfs" timestamp="1587783680" guid="bcbb22ed-7507-4fca-bcc4-188ab9c6176c"&gt;65&lt;/key&gt;&lt;/foreign-keys&gt;&lt;ref-type name="Book"&gt;6&lt;/ref-type&gt;&lt;contributors&gt;&lt;authors&gt;&lt;author&gt;Henry, Lisa&lt;/author&gt;&lt;/authors&gt;&lt;/contributors&gt;&lt;titles&gt;&lt;title&gt;Experiences of Hunger and Food Insecurity in College&lt;/title&gt;&lt;/titles&gt;&lt;dates&gt;&lt;year&gt;2020&lt;/year&gt;&lt;/dates&gt;&lt;publisher&gt;Springer&lt;/publisher&gt;&lt;isbn&gt;3030318184&lt;/isbn&gt;&lt;urls&gt;&lt;/urls&gt;&lt;/record&gt;&lt;/Cite&gt;&lt;/EndNote&gt;</w:instrText>
      </w:r>
      <w:r>
        <w:rPr>
          <w:color w:val="000000" w:themeColor="text1"/>
        </w:rPr>
        <w:fldChar w:fldCharType="separate"/>
      </w:r>
      <w:r>
        <w:rPr>
          <w:noProof/>
          <w:color w:val="000000" w:themeColor="text1"/>
        </w:rPr>
        <w:t>Henry's (2020)</w:t>
      </w:r>
      <w:r>
        <w:rPr>
          <w:color w:val="000000" w:themeColor="text1"/>
        </w:rPr>
        <w:fldChar w:fldCharType="end"/>
      </w:r>
      <w:r>
        <w:rPr>
          <w:color w:val="000000" w:themeColor="text1"/>
        </w:rPr>
        <w:t xml:space="preserve"> </w:t>
      </w:r>
      <w:r w:rsidRPr="006B7050">
        <w:rPr>
          <w:color w:val="000000" w:themeColor="text1"/>
        </w:rPr>
        <w:t>study, which also identified a correlation between high medical expenses and food insecurity at the college level.</w:t>
      </w:r>
      <w:r>
        <w:rPr>
          <w:color w:val="000000" w:themeColor="text1"/>
        </w:rPr>
        <w:t xml:space="preserve"> Homelessness and restricted access to a kitchen or kitchen utilities posed additional limitations to one of the participants’ food </w:t>
      </w:r>
      <w:proofErr w:type="gramStart"/>
      <w:r>
        <w:rPr>
          <w:color w:val="000000" w:themeColor="text1"/>
        </w:rPr>
        <w:t>access</w:t>
      </w:r>
      <w:proofErr w:type="gramEnd"/>
      <w:r>
        <w:rPr>
          <w:color w:val="000000" w:themeColor="text1"/>
        </w:rPr>
        <w:t xml:space="preserve">. It is important to note that food-insecure students are at high risk of experiencing housing insecurity too </w:t>
      </w:r>
      <w:r>
        <w:rPr>
          <w:color w:val="000000" w:themeColor="text1"/>
        </w:rPr>
        <w:fldChar w:fldCharType="begin"/>
      </w:r>
      <w:r>
        <w:rPr>
          <w:color w:val="000000" w:themeColor="text1"/>
        </w:rPr>
        <w:instrText xml:space="preserve"> ADDIN EN.CITE &lt;EndNote&gt;&lt;Cite&gt;&lt;Author&gt;Goldrick-Rab&lt;/Author&gt;&lt;Year&gt;2019&lt;/Year&gt;&lt;RecNum&gt;141&lt;/RecNum&gt;&lt;DisplayText&gt;(Broton &amp;amp; Cady, 2020; Goldrick-Rab et al., 2019; Henry, 2020)&lt;/DisplayText&gt;&lt;record&gt;&lt;rec-number&gt;141&lt;/rec-number&gt;&lt;foreign-keys&gt;&lt;key app="EN" db-id="pe50dvaxl92feneadx8pff072vftws5txsfs" timestamp="1600522814" guid="60936771-2115-46a1-be5a-8ff60835860b"&gt;141&lt;/key&gt;&lt;/foreign-keys&gt;&lt;ref-type name="Journal Article"&gt;17&lt;/ref-type&gt;&lt;contributors&gt;&lt;authors&gt;&lt;author&gt;Goldrick-Rab, Sara&lt;/author&gt;&lt;author&gt;Baker-Smith, Christine&lt;/author&gt;&lt;author&gt;Coca, Vanessa&lt;/author&gt;&lt;author&gt;Looker, Elizabeth&lt;/author&gt;&lt;author&gt;Williams, Tiffani&lt;/author&gt;&lt;/authors&gt;&lt;/contributors&gt;&lt;titles&gt;&lt;title&gt;College and University Basic Needs Insecurity: A National #RealCollege Survey Report&lt;/title&gt;&lt;/titles&gt;&lt;dates&gt;&lt;year&gt;2019&lt;/year&gt;&lt;/dates&gt;&lt;urls&gt;&lt;/urls&gt;&lt;/record&gt;&lt;/Cite&gt;&lt;Cite&gt;&lt;Author&gt;Broton&lt;/Author&gt;&lt;Year&gt;2020&lt;/Year&gt;&lt;RecNum&gt;103&lt;/RecNum&gt;&lt;record&gt;&lt;rec-number&gt;103&lt;/rec-number&gt;&lt;foreign-keys&gt;&lt;key app="EN" db-id="pe50dvaxl92feneadx8pff072vftws5txsfs" timestamp="1593352245" guid="8286c1bc-1167-45c8-a7f0-772e3d505499"&gt;103&lt;/key&gt;&lt;/foreign-keys&gt;&lt;ref-type name="Book"&gt;6&lt;/ref-type&gt;&lt;contributors&gt;&lt;authors&gt;&lt;author&gt;Broton, Katharine&lt;/author&gt;&lt;author&gt;Cady, Clare L&lt;/author&gt;&lt;/authors&gt;&lt;/contributors&gt;&lt;titles&gt;&lt;title&gt;Food Insecurity on Campus: Action and Intervention&lt;/title&gt;&lt;/titles&gt;&lt;dates&gt;&lt;year&gt;2020&lt;/year&gt;&lt;/dates&gt;&lt;publisher&gt;Johns Hopkins University Press&lt;/publisher&gt;&lt;isbn&gt;1421437724&lt;/isbn&gt;&lt;urls&gt;&lt;/urls&gt;&lt;/record&gt;&lt;/Cite&gt;&lt;Cite&gt;&lt;Author&gt;Henry&lt;/Author&gt;&lt;Year&gt;2020&lt;/Year&gt;&lt;RecNum&gt;65&lt;/RecNum&gt;&lt;record&gt;&lt;rec-number&gt;65&lt;/rec-number&gt;&lt;foreign-keys&gt;&lt;key app="EN" db-id="pe50dvaxl92feneadx8pff072vftws5txsfs" timestamp="1587783680" guid="bcbb22ed-7507-4fca-bcc4-188ab9c6176c"&gt;65&lt;/key&gt;&lt;/foreign-keys&gt;&lt;ref-type name="Book"&gt;6&lt;/ref-type&gt;&lt;contributors&gt;&lt;authors&gt;&lt;author&gt;Henry, Lisa&lt;/author&gt;&lt;/authors&gt;&lt;/contributors&gt;&lt;titles&gt;&lt;title&gt;Experiences of Hunger and Food Insecurity in College&lt;/title&gt;&lt;/titles&gt;&lt;dates&gt;&lt;year&gt;2020&lt;/year&gt;&lt;/dates&gt;&lt;publisher&gt;Springer&lt;/publisher&gt;&lt;isbn&gt;3030318184&lt;/isbn&gt;&lt;urls&gt;&lt;/urls&gt;&lt;/record&gt;&lt;/Cite&gt;&lt;/EndNote&gt;</w:instrText>
      </w:r>
      <w:r>
        <w:rPr>
          <w:color w:val="000000" w:themeColor="text1"/>
        </w:rPr>
        <w:fldChar w:fldCharType="separate"/>
      </w:r>
      <w:r>
        <w:rPr>
          <w:noProof/>
          <w:color w:val="000000" w:themeColor="text1"/>
        </w:rPr>
        <w:t>(Broton &amp; Cady, 2020; Goldrick-Rab et al., 2019; Henry, 2020)</w:t>
      </w:r>
      <w:r>
        <w:rPr>
          <w:color w:val="000000" w:themeColor="text1"/>
        </w:rPr>
        <w:fldChar w:fldCharType="end"/>
      </w:r>
      <w:r>
        <w:rPr>
          <w:color w:val="000000" w:themeColor="text1"/>
        </w:rPr>
        <w:t>. We also learned that hospitalization in a psychiatric institution could result in a loss of income and, consequently, heightened food insecurity. This finding is especially critical, as s</w:t>
      </w:r>
      <w:r w:rsidRPr="00552A29">
        <w:rPr>
          <w:color w:val="000000" w:themeColor="text1"/>
        </w:rPr>
        <w:t>tudents with psychological</w:t>
      </w:r>
      <w:r>
        <w:rPr>
          <w:color w:val="000000" w:themeColor="text1"/>
        </w:rPr>
        <w:t xml:space="preserve"> and </w:t>
      </w:r>
      <w:r w:rsidRPr="00552A29">
        <w:rPr>
          <w:color w:val="000000" w:themeColor="text1"/>
        </w:rPr>
        <w:t xml:space="preserve">psychiatric disabilities are among the largest groups of students with disabilities </w:t>
      </w:r>
      <w:r>
        <w:rPr>
          <w:color w:val="000000" w:themeColor="text1"/>
        </w:rPr>
        <w:t xml:space="preserve">in institutions of higher education </w:t>
      </w:r>
      <w:r>
        <w:rPr>
          <w:color w:val="000000" w:themeColor="text1"/>
        </w:rPr>
        <w:fldChar w:fldCharType="begin"/>
      </w:r>
      <w:r>
        <w:rPr>
          <w:color w:val="000000" w:themeColor="text1"/>
        </w:rPr>
        <w:instrText xml:space="preserve"> ADDIN EN.CITE &lt;EndNote&gt;&lt;Cite&gt;&lt;Author&gt;Madaus&lt;/Author&gt;&lt;Year&gt;2011&lt;/Year&gt;&lt;RecNum&gt;253&lt;/RecNum&gt;&lt;DisplayText&gt;(Madaus, 2011)&lt;/DisplayText&gt;&lt;record&gt;&lt;rec-number&gt;253&lt;/rec-number&gt;&lt;foreign-keys&gt;&lt;key app="EN" db-id="pe50dvaxl92feneadx8pff072vftws5txsfs" timestamp="1612669651" guid="578ee07c-7776-401e-8ca6-e75e60001ce9"&gt;253&lt;/key&gt;&lt;/foreign-keys&gt;&lt;ref-type name="Journal Article"&gt;17&lt;/ref-type&gt;&lt;contributors&gt;&lt;authors&gt;&lt;author&gt;Madaus, Joseph W&lt;/author&gt;&lt;/authors&gt;&lt;/contributors&gt;&lt;titles&gt;&lt;title&gt;The history of disability services in higher education&lt;/title&gt;&lt;secondary-title&gt;New Directions for Higher Education&lt;/secondary-title&gt;&lt;/titles&gt;&lt;periodical&gt;&lt;full-title&gt;New Directions for Higher Education&lt;/full-title&gt;&lt;/periodical&gt;&lt;pages&gt;5-15&lt;/pages&gt;&lt;volume&gt;154&lt;/volume&gt;&lt;number&gt;1&lt;/number&gt;&lt;dates&gt;&lt;year&gt;2011&lt;/year&gt;&lt;/dates&gt;&lt;urls&gt;&lt;/urls&gt;&lt;/record&gt;&lt;/Cite&gt;&lt;/EndNote&gt;</w:instrText>
      </w:r>
      <w:r>
        <w:rPr>
          <w:color w:val="000000" w:themeColor="text1"/>
        </w:rPr>
        <w:fldChar w:fldCharType="separate"/>
      </w:r>
      <w:r>
        <w:rPr>
          <w:noProof/>
          <w:color w:val="000000" w:themeColor="text1"/>
        </w:rPr>
        <w:t>(Madaus, 2011)</w:t>
      </w:r>
      <w:r>
        <w:rPr>
          <w:color w:val="000000" w:themeColor="text1"/>
        </w:rPr>
        <w:fldChar w:fldCharType="end"/>
      </w:r>
      <w:r w:rsidRPr="7B2A49AD">
        <w:rPr>
          <w:color w:val="000000" w:themeColor="text1"/>
        </w:rPr>
        <w:t>.</w:t>
      </w:r>
    </w:p>
    <w:p w14:paraId="459C9FC6" w14:textId="77777777" w:rsidR="00BF4CC2" w:rsidRDefault="00BF4CC2" w:rsidP="00BF4CC2">
      <w:pPr>
        <w:spacing w:line="480" w:lineRule="auto"/>
        <w:rPr>
          <w:color w:val="000000" w:themeColor="text1"/>
        </w:rPr>
      </w:pPr>
      <w:r w:rsidRPr="17F104E4">
        <w:rPr>
          <w:color w:val="000000" w:themeColor="text1"/>
        </w:rPr>
        <w:t xml:space="preserve">A significant barrier to accessing </w:t>
      </w:r>
      <w:r>
        <w:rPr>
          <w:color w:val="000000" w:themeColor="text1"/>
        </w:rPr>
        <w:t>food at the college level emerged with</w:t>
      </w:r>
      <w:r w:rsidRPr="17F104E4">
        <w:rPr>
          <w:color w:val="000000" w:themeColor="text1"/>
        </w:rPr>
        <w:t xml:space="preserve"> the COVID-19 pandemic in early 2020. Our study found that </w:t>
      </w:r>
      <w:r>
        <w:rPr>
          <w:color w:val="000000" w:themeColor="text1"/>
        </w:rPr>
        <w:t>closure of</w:t>
      </w:r>
      <w:r w:rsidRPr="17F104E4">
        <w:rPr>
          <w:color w:val="000000" w:themeColor="text1"/>
        </w:rPr>
        <w:t xml:space="preserve"> the</w:t>
      </w:r>
      <w:r>
        <w:rPr>
          <w:color w:val="000000" w:themeColor="text1"/>
        </w:rPr>
        <w:t xml:space="preserve"> campus</w:t>
      </w:r>
      <w:r w:rsidRPr="17F104E4">
        <w:rPr>
          <w:color w:val="000000" w:themeColor="text1"/>
        </w:rPr>
        <w:t xml:space="preserve"> food pantry was a barrier to food access</w:t>
      </w:r>
      <w:r>
        <w:rPr>
          <w:color w:val="000000" w:themeColor="text1"/>
        </w:rPr>
        <w:t xml:space="preserve"> </w:t>
      </w:r>
      <w:r w:rsidRPr="17F104E4">
        <w:rPr>
          <w:color w:val="000000" w:themeColor="text1"/>
        </w:rPr>
        <w:t xml:space="preserve">due to the pandemic and subsequent closures. In response to the pandemic, many universities, including </w:t>
      </w:r>
      <w:r>
        <w:rPr>
          <w:color w:val="000000" w:themeColor="text1"/>
        </w:rPr>
        <w:t xml:space="preserve">the </w:t>
      </w:r>
      <w:r w:rsidRPr="00312B87">
        <w:rPr>
          <w:color w:val="000000" w:themeColor="text1"/>
        </w:rPr>
        <w:t>university at which this study was conducted</w:t>
      </w:r>
      <w:r w:rsidRPr="17F104E4">
        <w:rPr>
          <w:color w:val="000000" w:themeColor="text1"/>
        </w:rPr>
        <w:t xml:space="preserve">, closed their campuses </w:t>
      </w:r>
      <w:r>
        <w:rPr>
          <w:color w:val="000000" w:themeColor="text1"/>
        </w:rPr>
        <w:fldChar w:fldCharType="begin"/>
      </w:r>
      <w:r>
        <w:rPr>
          <w:color w:val="000000" w:themeColor="text1"/>
        </w:rPr>
        <w:instrText xml:space="preserve"> ADDIN EN.CITE &lt;EndNote&gt;&lt;Cite&gt;&lt;Author&gt;Foresman&lt;/Author&gt;&lt;Year&gt;2020&lt;/Year&gt;&lt;RecNum&gt;109&lt;/RecNum&gt;&lt;DisplayText&gt;(Foresman, 2020)&lt;/DisplayText&gt;&lt;record&gt;&lt;rec-number&gt;109&lt;/rec-number&gt;&lt;foreign-keys&gt;&lt;key app="EN" db-id="pe50dvaxl92feneadx8pff072vftws5txsfs" timestamp="1594923796" guid="c5f73c84-c46b-4b16-a982-18b1a81a5701"&gt;109&lt;/key&gt;&lt;/foreign-keys&gt;&lt;ref-type name="Web Page"&gt;12&lt;/ref-type&gt;&lt;contributors&gt;&lt;authors&gt;&lt;author&gt;Foresman, Betsy&lt;/author&gt;&lt;/authors&gt;&lt;/contributors&gt;&lt;titles&gt;&lt;title&gt;Here are the U.S. Universities that Have Closed Due to Coronavirus&lt;/title&gt;&lt;secondary-title&gt;EdScoop&lt;/secondary-title&gt;&lt;/titles&gt;&lt;number&gt;March 12, 2020&lt;/number&gt;&lt;dates&gt;&lt;year&gt;2020&lt;/year&gt;&lt;/dates&gt;&lt;urls&gt;&lt;related-urls&gt;&lt;url&gt;https://edscoop.com/universities-closed-due-coronavirus-2020/&lt;/url&gt;&lt;/related-urls&gt;&lt;/urls&gt;&lt;/record&gt;&lt;/Cite&gt;&lt;/EndNote&gt;</w:instrText>
      </w:r>
      <w:r>
        <w:rPr>
          <w:color w:val="000000" w:themeColor="text1"/>
        </w:rPr>
        <w:fldChar w:fldCharType="separate"/>
      </w:r>
      <w:r>
        <w:rPr>
          <w:noProof/>
          <w:color w:val="000000" w:themeColor="text1"/>
        </w:rPr>
        <w:t>(Foresman, 2020)</w:t>
      </w:r>
      <w:r>
        <w:rPr>
          <w:color w:val="000000" w:themeColor="text1"/>
        </w:rPr>
        <w:fldChar w:fldCharType="end"/>
      </w:r>
      <w:r w:rsidRPr="17F104E4">
        <w:rPr>
          <w:color w:val="000000" w:themeColor="text1"/>
        </w:rPr>
        <w:t>. These closures happen</w:t>
      </w:r>
      <w:r>
        <w:rPr>
          <w:color w:val="000000" w:themeColor="text1"/>
        </w:rPr>
        <w:t>ed</w:t>
      </w:r>
      <w:r w:rsidRPr="17F104E4">
        <w:rPr>
          <w:color w:val="000000" w:themeColor="text1"/>
        </w:rPr>
        <w:t xml:space="preserve"> simultaneously as students and families were facing unemployment</w:t>
      </w:r>
      <w:r>
        <w:rPr>
          <w:color w:val="000000" w:themeColor="text1"/>
        </w:rPr>
        <w:t xml:space="preserve"> </w:t>
      </w:r>
      <w:r>
        <w:rPr>
          <w:color w:val="000000" w:themeColor="text1"/>
        </w:rPr>
        <w:fldChar w:fldCharType="begin"/>
      </w:r>
      <w:r>
        <w:rPr>
          <w:color w:val="000000" w:themeColor="text1"/>
        </w:rPr>
        <w:instrText xml:space="preserve"> ADDIN EN.CITE &lt;EndNote&gt;&lt;Cite&gt;&lt;Author&gt;Wolfers&lt;/Author&gt;&lt;Year&gt;2020&lt;/Year&gt;&lt;RecNum&gt;110&lt;/RecNum&gt;&lt;DisplayText&gt;(Wolfers, 2020)&lt;/DisplayText&gt;&lt;record&gt;&lt;rec-number&gt;110&lt;/rec-number&gt;&lt;foreign-keys&gt;&lt;key app="EN" db-id="pe50dvaxl92feneadx8pff072vftws5txsfs" timestamp="1594924803" guid="b6cc27c3-388c-4086-8ac9-0594915432ee"&gt;110&lt;/key&gt;&lt;/foreign-keys&gt;&lt;ref-type name="Web Page"&gt;12&lt;/ref-type&gt;&lt;contributors&gt;&lt;authors&gt;&lt;author&gt;Wolfers, Justin&lt;/author&gt;&lt;/authors&gt;&lt;/contributors&gt;&lt;titles&gt;&lt;title&gt;The Unemployment Rate is Probably Around 13 Percent&lt;/title&gt;&lt;secondary-title&gt;The New York Times&lt;/secondary-title&gt;&lt;/titles&gt;&lt;periodical&gt;&lt;full-title&gt;The New York Times&lt;/full-title&gt;&lt;/periodical&gt;&lt;dates&gt;&lt;year&gt;2020&lt;/year&gt;&lt;/dates&gt;&lt;urls&gt;&lt;related-urls&gt;&lt;url&gt;https://www.nytimes.com/2020/04/03/upshot/coronavirus-jobless-rate-great-depression.html?auth=link-dismiss-google1tap&lt;/url&gt;&lt;/related-urls&gt;&lt;/urls&gt;&lt;/record&gt;&lt;/Cite&gt;&lt;/EndNote&gt;</w:instrText>
      </w:r>
      <w:r>
        <w:rPr>
          <w:color w:val="000000" w:themeColor="text1"/>
        </w:rPr>
        <w:fldChar w:fldCharType="separate"/>
      </w:r>
      <w:r>
        <w:rPr>
          <w:noProof/>
          <w:color w:val="000000" w:themeColor="text1"/>
        </w:rPr>
        <w:t>(Wolfers, 2020)</w:t>
      </w:r>
      <w:r>
        <w:rPr>
          <w:color w:val="000000" w:themeColor="text1"/>
        </w:rPr>
        <w:fldChar w:fldCharType="end"/>
      </w:r>
      <w:r w:rsidRPr="17F104E4">
        <w:rPr>
          <w:color w:val="000000" w:themeColor="text1"/>
        </w:rPr>
        <w:t xml:space="preserve">. A study conducted in the spring of 2020 found that 60% of students reported basic needs </w:t>
      </w:r>
      <w:r>
        <w:rPr>
          <w:color w:val="000000" w:themeColor="text1"/>
        </w:rPr>
        <w:t>in</w:t>
      </w:r>
      <w:r w:rsidRPr="17F104E4">
        <w:rPr>
          <w:color w:val="000000" w:themeColor="text1"/>
        </w:rPr>
        <w:t>security during the pandemic</w:t>
      </w:r>
      <w:r>
        <w:rPr>
          <w:color w:val="000000" w:themeColor="text1"/>
        </w:rPr>
        <w:t>,</w:t>
      </w:r>
      <w:r w:rsidRPr="17F104E4">
        <w:rPr>
          <w:color w:val="000000" w:themeColor="text1"/>
        </w:rPr>
        <w:t xml:space="preserve"> and 64% of students who were employed before the pandemic reported job insecurity </w:t>
      </w:r>
      <w:r>
        <w:rPr>
          <w:color w:val="000000" w:themeColor="text1"/>
        </w:rPr>
        <w:fldChar w:fldCharType="begin"/>
      </w:r>
      <w:r>
        <w:rPr>
          <w:color w:val="000000" w:themeColor="text1"/>
        </w:rPr>
        <w:instrText xml:space="preserve"> ADDIN EN.CITE &lt;EndNote&gt;&lt;Cite&gt;&lt;Author&gt;Goldrick-Rab&lt;/Author&gt;&lt;Year&gt;2020&lt;/Year&gt;&lt;RecNum&gt;111&lt;/RecNum&gt;&lt;DisplayText&gt;(Goldrick-Rab et al., 2020)&lt;/DisplayText&gt;&lt;record&gt;&lt;rec-number&gt;111&lt;/rec-number&gt;&lt;foreign-keys&gt;&lt;key app="EN" db-id="pe50dvaxl92feneadx8pff072vftws5txsfs" timestamp="1594926062" guid="310c70d8-8671-4ffa-8282-1bd802297179"&gt;111&lt;/key&gt;&lt;/foreign-keys&gt;&lt;ref-type name="Report"&gt;27&lt;/ref-type&gt;&lt;contributors&gt;&lt;authors&gt;&lt;author&gt;Goldrick-Rab, Sara&lt;/author&gt;&lt;author&gt;Coca, Vanessa&lt;/author&gt;&lt;author&gt;Kienzl, Gregory&lt;/author&gt;&lt;author&gt;Welton, Carrie R.&lt;/author&gt;&lt;author&gt;Dahl, Sonja&lt;/author&gt;&lt;author&gt;Magnelia, Sarah&lt;/author&gt;&lt;/authors&gt;&lt;/contributors&gt;&lt;titles&gt;&lt;title&gt;New Evidence on Basic Needs Insecurity and Student Well-being&lt;/title&gt;&lt;secondary-title&gt;#RealCollege During the Pandemic&lt;/secondary-title&gt;&lt;/titles&gt;&lt;dates&gt;&lt;year&gt;2020&lt;/year&gt;&lt;/dates&gt;&lt;publisher&gt;Hope Center for College, Community, and Justice&lt;/publisher&gt;&lt;urls&gt;&lt;related-urls&gt;&lt;url&gt;https://hope4college.com/realcollege-during-the-pandemic/&lt;/url&gt;&lt;/related-urls&gt;&lt;/urls&gt;&lt;/record&gt;&lt;/Cite&gt;&lt;/EndNote&gt;</w:instrText>
      </w:r>
      <w:r>
        <w:rPr>
          <w:color w:val="000000" w:themeColor="text1"/>
        </w:rPr>
        <w:fldChar w:fldCharType="separate"/>
      </w:r>
      <w:r>
        <w:rPr>
          <w:noProof/>
          <w:color w:val="000000" w:themeColor="text1"/>
        </w:rPr>
        <w:t>(Goldrick-Rab et al., 2020)</w:t>
      </w:r>
      <w:r>
        <w:rPr>
          <w:color w:val="000000" w:themeColor="text1"/>
        </w:rPr>
        <w:fldChar w:fldCharType="end"/>
      </w:r>
      <w:r w:rsidRPr="17F104E4">
        <w:rPr>
          <w:color w:val="000000" w:themeColor="text1"/>
        </w:rPr>
        <w:t>.</w:t>
      </w:r>
      <w:r>
        <w:rPr>
          <w:color w:val="000000" w:themeColor="text1"/>
        </w:rPr>
        <w:t xml:space="preserve"> Some students in our study also faced unemployment due to the pandemic.</w:t>
      </w:r>
    </w:p>
    <w:p w14:paraId="24AA3BCF" w14:textId="77777777" w:rsidR="00BF4CC2" w:rsidRDefault="00BF4CC2" w:rsidP="00BF4CC2">
      <w:pPr>
        <w:spacing w:line="480" w:lineRule="auto"/>
        <w:rPr>
          <w:color w:val="000000" w:themeColor="text1"/>
        </w:rPr>
      </w:pPr>
      <w:r>
        <w:rPr>
          <w:color w:val="000000" w:themeColor="text1"/>
        </w:rPr>
        <w:lastRenderedPageBreak/>
        <w:t>Beyond the consequences of the COVID-19 pandemic, students with disabilities (including those who dealt with some form of visual impairment) generally benefit from the convenience of having the food pantry available on campus. However, some students in this study had dietary restrictions that complicated their nutritional needs and limited their options at the food pantry. As individuals tend to forgo</w:t>
      </w:r>
      <w:r w:rsidRPr="00156EAD">
        <w:rPr>
          <w:color w:val="000000" w:themeColor="text1"/>
        </w:rPr>
        <w:t xml:space="preserve"> </w:t>
      </w:r>
      <w:r>
        <w:rPr>
          <w:color w:val="000000" w:themeColor="text1"/>
        </w:rPr>
        <w:t xml:space="preserve">maintaining a </w:t>
      </w:r>
      <w:r w:rsidRPr="00156EAD">
        <w:rPr>
          <w:color w:val="000000" w:themeColor="text1"/>
        </w:rPr>
        <w:t xml:space="preserve">diet </w:t>
      </w:r>
      <w:r>
        <w:rPr>
          <w:color w:val="000000" w:themeColor="text1"/>
        </w:rPr>
        <w:t>that is compliant</w:t>
      </w:r>
      <w:r w:rsidRPr="00156EAD">
        <w:rPr>
          <w:color w:val="000000" w:themeColor="text1"/>
        </w:rPr>
        <w:t xml:space="preserve"> with their medical condition </w:t>
      </w:r>
      <w:r>
        <w:rPr>
          <w:color w:val="000000" w:themeColor="text1"/>
        </w:rPr>
        <w:t xml:space="preserve">in cases of financial instability and existing competing demands </w:t>
      </w:r>
      <w:r>
        <w:rPr>
          <w:color w:val="000000" w:themeColor="text1"/>
        </w:rPr>
        <w:fldChar w:fldCharType="begin"/>
      </w:r>
      <w:r>
        <w:rPr>
          <w:color w:val="000000" w:themeColor="text1"/>
        </w:rPr>
        <w:instrText xml:space="preserve"> ADDIN EN.CITE &lt;EndNote&gt;&lt;Cite&gt;&lt;Author&gt;Hadley&lt;/Author&gt;&lt;Year&gt;2012&lt;/Year&gt;&lt;RecNum&gt;279&lt;/RecNum&gt;&lt;DisplayText&gt;(Hadley &amp;amp; Crooks, 2012)&lt;/DisplayText&gt;&lt;record&gt;&lt;rec-number&gt;279&lt;/rec-number&gt;&lt;foreign-keys&gt;&lt;key app="EN" db-id="pe50dvaxl92feneadx8pff072vftws5txsfs" timestamp="1616541191" guid="747312a9-f1e6-4eef-bdd6-e106541a469e"&gt;279&lt;/key&gt;&lt;/foreign-keys&gt;&lt;ref-type name="Journal Article"&gt;17&lt;/ref-type&gt;&lt;contributors&gt;&lt;authors&gt;&lt;author&gt;Hadley, Craig&lt;/author&gt;&lt;author&gt;Crooks, Deborah L&lt;/author&gt;&lt;/authors&gt;&lt;/contributors&gt;&lt;titles&gt;&lt;title&gt;Coping and the biosocial consequences of food insecurity in the 21st century&lt;/title&gt;&lt;secondary-title&gt;American Journal of Physical Anthropology&lt;/secondary-title&gt;&lt;/titles&gt;&lt;periodical&gt;&lt;full-title&gt;American Journal of Physical Anthropology&lt;/full-title&gt;&lt;/periodical&gt;&lt;pages&gt;72-94&lt;/pages&gt;&lt;volume&gt;149&lt;/volume&gt;&lt;number&gt;S55&lt;/number&gt;&lt;dates&gt;&lt;year&gt;2012&lt;/year&gt;&lt;/dates&gt;&lt;isbn&gt;0002-9483&lt;/isbn&gt;&lt;urls&gt;&lt;/urls&gt;&lt;/record&gt;&lt;/Cite&gt;&lt;/EndNote&gt;</w:instrText>
      </w:r>
      <w:r>
        <w:rPr>
          <w:color w:val="000000" w:themeColor="text1"/>
        </w:rPr>
        <w:fldChar w:fldCharType="separate"/>
      </w:r>
      <w:r>
        <w:rPr>
          <w:noProof/>
          <w:color w:val="000000" w:themeColor="text1"/>
        </w:rPr>
        <w:t>(Hadley &amp; Crooks, 2012)</w:t>
      </w:r>
      <w:r>
        <w:rPr>
          <w:color w:val="000000" w:themeColor="text1"/>
        </w:rPr>
        <w:fldChar w:fldCharType="end"/>
      </w:r>
      <w:r>
        <w:rPr>
          <w:color w:val="000000" w:themeColor="text1"/>
        </w:rPr>
        <w:t xml:space="preserve">, it is essential that campus food pantries consider students’ dietary restrictions. </w:t>
      </w:r>
    </w:p>
    <w:p w14:paraId="31C54C9E" w14:textId="77777777" w:rsidR="00BF4CC2" w:rsidRDefault="00BF4CC2" w:rsidP="00BF4CC2">
      <w:pPr>
        <w:spacing w:line="480" w:lineRule="auto"/>
      </w:pPr>
      <w:r>
        <w:rPr>
          <w:color w:val="000000" w:themeColor="text1"/>
        </w:rPr>
        <w:t>As it is captured in the existing literature, the s</w:t>
      </w:r>
      <w:r w:rsidRPr="003866B8">
        <w:rPr>
          <w:color w:val="000000" w:themeColor="text1"/>
        </w:rPr>
        <w:t xml:space="preserve">tudents </w:t>
      </w:r>
      <w:r>
        <w:rPr>
          <w:color w:val="000000" w:themeColor="text1"/>
        </w:rPr>
        <w:t xml:space="preserve">in this study </w:t>
      </w:r>
      <w:r w:rsidRPr="003866B8">
        <w:rPr>
          <w:color w:val="000000" w:themeColor="text1"/>
        </w:rPr>
        <w:t>identified a lack of money and time</w:t>
      </w:r>
      <w:r>
        <w:rPr>
          <w:color w:val="000000" w:themeColor="text1"/>
        </w:rPr>
        <w:t xml:space="preserve"> </w:t>
      </w:r>
      <w:r w:rsidRPr="003866B8">
        <w:rPr>
          <w:color w:val="000000" w:themeColor="text1"/>
        </w:rPr>
        <w:t>as major barriers to food security</w:t>
      </w:r>
      <w:r>
        <w:rPr>
          <w:color w:val="000000" w:themeColor="text1"/>
        </w:rPr>
        <w:t xml:space="preserve"> </w:t>
      </w:r>
      <w:r>
        <w:rPr>
          <w:color w:val="000000" w:themeColor="text1"/>
        </w:rPr>
        <w:fldChar w:fldCharType="begin">
          <w:fldData xml:space="preserve">PEVuZE5vdGU+PENpdGU+PEF1dGhvcj5Ccm90b248L0F1dGhvcj48WWVhcj4yMDE4PC9ZZWFyPjxS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=
</w:fldData>
        </w:fldChar>
      </w:r>
      <w:r>
        <w:rPr>
          <w:color w:val="000000" w:themeColor="text1"/>
        </w:rPr>
        <w:instrText xml:space="preserve"> ADDIN EN.CITE </w:instrText>
      </w:r>
      <w:r>
        <w:rPr>
          <w:color w:val="000000" w:themeColor="text1"/>
        </w:rPr>
        <w:fldChar w:fldCharType="begin">
          <w:fldData xml:space="preserve">PEVuZE5vdGU+PENpdGU+PEF1dGhvcj5Ccm90b248L0F1dGhvcj48WWVhcj4yMDE4PC9ZZWFyPjxS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=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(Broton et al., 2018; Henry, 2020; Maynard, Meyer, Perlman, &amp; Kirkpatrick, 2018)</w:t>
      </w:r>
      <w:r>
        <w:rPr>
          <w:color w:val="000000" w:themeColor="text1"/>
        </w:rPr>
        <w:fldChar w:fldCharType="end"/>
      </w:r>
      <w:r>
        <w:rPr>
          <w:color w:val="000000" w:themeColor="text1"/>
        </w:rPr>
        <w:t xml:space="preserve">. Similar to the findings of </w:t>
      </w:r>
      <w:r>
        <w:rPr>
          <w:color w:val="000000" w:themeColor="text1"/>
        </w:rPr>
        <w:fldChar w:fldCharType="begin"/>
      </w:r>
      <w:r>
        <w:rPr>
          <w:color w:val="000000" w:themeColor="text1"/>
        </w:rPr>
        <w:instrText xml:space="preserve"> ADDIN EN.CITE &lt;EndNote&gt;&lt;Cite AuthorYear="1"&gt;&lt;Author&gt;El Zein&lt;/Author&gt;&lt;Year&gt;2018&lt;/Year&gt;&lt;RecNum&gt;16&lt;/RecNum&gt;&lt;DisplayText&gt;El Zein et al. (2018)&lt;/DisplayText&gt;&lt;record&gt;&lt;rec-number&gt;16&lt;/rec-number&gt;&lt;foreign-keys&gt;&lt;key app="EN" db-id="pe50dvaxl92feneadx8pff072vftws5txsfs" timestamp="1579549504" guid="6c6a98b5-5913-4843-b5e3-e987fa172b97"&gt;16&lt;/key&gt;&lt;/foreign-keys&gt;&lt;ref-type name="Journal Article"&gt;17&lt;/ref-type&gt;&lt;contributors&gt;&lt;authors&gt;&lt;author&gt;El Zein, Aseel&lt;/author&gt;&lt;author&gt;Mathews, Anne&lt;/author&gt;&lt;author&gt;House, Lisa&lt;/author&gt;&lt;author&gt;Shelnutt, Karla&lt;/author&gt;&lt;/authors&gt;&lt;/contributors&gt;&lt;titles&gt;&lt;title&gt;Why are hungry college students not seeking help? Predictors of and barriers to using an on-campus food pantry&lt;/title&gt;&lt;secondary-title&gt;Nutrients&lt;/secondary-title&gt;&lt;/titles&gt;&lt;periodical&gt;&lt;full-title&gt;Nutrients&lt;/full-title&gt;&lt;/periodical&gt;&lt;pages&gt;1163&lt;/pages&gt;&lt;volume&gt;10&lt;/volume&gt;&lt;number&gt;9&lt;/number&gt;&lt;dates&gt;&lt;year&gt;2018&lt;/year&gt;&lt;/dates&gt;&lt;urls&gt;&lt;/urls&gt;&lt;/record&gt;&lt;/Cite&gt;&lt;/EndNote&gt;</w:instrText>
      </w:r>
      <w:r>
        <w:rPr>
          <w:color w:val="000000" w:themeColor="text1"/>
        </w:rPr>
        <w:fldChar w:fldCharType="separate"/>
      </w:r>
      <w:r>
        <w:rPr>
          <w:noProof/>
          <w:color w:val="000000" w:themeColor="text1"/>
        </w:rPr>
        <w:t>El Zein et al. (2018)</w:t>
      </w:r>
      <w:r>
        <w:rPr>
          <w:color w:val="000000" w:themeColor="text1"/>
        </w:rPr>
        <w:fldChar w:fldCharType="end"/>
      </w:r>
      <w:r>
        <w:rPr>
          <w:color w:val="000000" w:themeColor="text1"/>
        </w:rPr>
        <w:t>, our students also faced challenges when it came to the limited and generally i</w:t>
      </w:r>
      <w:r w:rsidRPr="00416434">
        <w:rPr>
          <w:color w:val="000000" w:themeColor="text1"/>
        </w:rPr>
        <w:t>nconvenient</w:t>
      </w:r>
      <w:r>
        <w:rPr>
          <w:color w:val="000000" w:themeColor="text1"/>
        </w:rPr>
        <w:t xml:space="preserve"> </w:t>
      </w:r>
      <w:r w:rsidRPr="00416434">
        <w:rPr>
          <w:color w:val="000000" w:themeColor="text1"/>
        </w:rPr>
        <w:t>hours</w:t>
      </w:r>
      <w:r>
        <w:rPr>
          <w:color w:val="000000" w:themeColor="text1"/>
        </w:rPr>
        <w:t xml:space="preserve"> of the campus food pantry. This finding stems from the fact that </w:t>
      </w:r>
      <w:r w:rsidRPr="007C4E47">
        <w:rPr>
          <w:color w:val="000000" w:themeColor="text1"/>
        </w:rPr>
        <w:t xml:space="preserve">housing and food insecure students are </w:t>
      </w:r>
      <w:r>
        <w:rPr>
          <w:color w:val="000000" w:themeColor="text1"/>
        </w:rPr>
        <w:t xml:space="preserve">typically </w:t>
      </w:r>
      <w:r w:rsidRPr="007C4E47">
        <w:rPr>
          <w:color w:val="000000" w:themeColor="text1"/>
        </w:rPr>
        <w:t xml:space="preserve">more likely to work longer hours than </w:t>
      </w:r>
      <w:r>
        <w:rPr>
          <w:color w:val="000000" w:themeColor="text1"/>
        </w:rPr>
        <w:t xml:space="preserve">their peers </w:t>
      </w:r>
      <w:r>
        <w:rPr>
          <w:color w:val="000000" w:themeColor="text1"/>
        </w:rPr>
        <w:fldChar w:fldCharType="begin"/>
      </w:r>
      <w:r>
        <w:rPr>
          <w:color w:val="000000" w:themeColor="text1"/>
        </w:rPr>
        <w:instrText xml:space="preserve"> ADDIN EN.CITE &lt;EndNote&gt;&lt;Cite&gt;&lt;Author&gt;Patton-López&lt;/Author&gt;&lt;Year&gt;2014&lt;/Year&gt;&lt;RecNum&gt;23&lt;/RecNum&gt;&lt;DisplayText&gt;(Goldrick-Rab et al., 2019; Patton-López et al., 2014)&lt;/DisplayText&gt;&lt;record&gt;&lt;rec-number&gt;23&lt;/rec-number&gt;&lt;foreign-keys&gt;&lt;key app="EN" db-id="pe50dvaxl92feneadx8pff072vftws5txsfs" timestamp="1579673154" guid="4b2443ed-2cb8-42f0-aacf-8db006103ccf"&gt;23&lt;/key&gt;&lt;/foreign-keys&gt;&lt;ref-type name="Journal Article"&gt;17&lt;/ref-type&gt;&lt;contributors&gt;&lt;authors&gt;&lt;author&gt;Patton-López, Megan M&lt;/author&gt;&lt;author&gt;López-Cevallos, Daniel F&lt;/author&gt;&lt;author&gt;Cancel-Tirado, Doris I&lt;/author&gt;&lt;author&gt;Vazquez, Leticia&lt;/author&gt;&lt;/authors&gt;&lt;/contributors&gt;&lt;titles&gt;&lt;title&gt;Prevalence and correlates of food insecurity among students attending a midsize rural university in Oregon&lt;/title&gt;&lt;secondary-title&gt;Journal of nutrition education and behavior&lt;/secondary-title&gt;&lt;/titles&gt;&lt;periodical&gt;&lt;full-title&gt;Journal of nutrition education and behavior&lt;/full-title&gt;&lt;/periodical&gt;&lt;pages&gt;209-214&lt;/pages&gt;&lt;volume&gt;46&lt;/volume&gt;&lt;number&gt;3&lt;/number&gt;&lt;dates&gt;&lt;year&gt;2014&lt;/year&gt;&lt;/dates&gt;&lt;isbn&gt;1499-4046&lt;/isbn&gt;&lt;urls&gt;&lt;/urls&gt;&lt;/record&gt;&lt;/Cite&gt;&lt;Cite&gt;&lt;Author&gt;Goldrick-Rab&lt;/Author&gt;&lt;Year&gt;2019&lt;/Year&gt;&lt;RecNum&gt;141&lt;/RecNum&gt;&lt;record&gt;&lt;rec-number&gt;141&lt;/rec-number&gt;&lt;foreign-keys&gt;&lt;key app="EN" db-id="pe50dvaxl92feneadx8pff072vftws5txsfs" timestamp="1600522814" guid="60936771-2115-46a1-be5a-8ff60835860b"&gt;141&lt;/key&gt;&lt;/foreign-keys&gt;&lt;ref-type name="Journal Article"&gt;17&lt;/ref-type&gt;&lt;contributors&gt;&lt;authors&gt;&lt;author&gt;Goldrick-Rab, Sara&lt;/author&gt;&lt;author&gt;Baker-Smith, Christine&lt;/author&gt;&lt;author&gt;Coca, Vanessa&lt;/author&gt;&lt;author&gt;Looker, Elizabeth&lt;/author&gt;&lt;author&gt;Williams, Tiffani&lt;/author&gt;&lt;/authors&gt;&lt;/contributors&gt;&lt;titles&gt;&lt;title&gt;College and University Basic Needs Insecurity: A National #RealCollege Survey Report&lt;/title&gt;&lt;/titles&gt;&lt;dates&gt;&lt;year&gt;2019&lt;/year&gt;&lt;/dates&gt;&lt;urls&gt;&lt;/urls&gt;&lt;/record&gt;&lt;/Cite&gt;&lt;/EndNote&gt;</w:instrText>
      </w:r>
      <w:r>
        <w:rPr>
          <w:color w:val="000000" w:themeColor="text1"/>
        </w:rPr>
        <w:fldChar w:fldCharType="separate"/>
      </w:r>
      <w:r>
        <w:rPr>
          <w:noProof/>
          <w:color w:val="000000" w:themeColor="text1"/>
        </w:rPr>
        <w:t>(Goldrick-Rab et al., 2019; Patton-López et al., 2014)</w:t>
      </w:r>
      <w:r>
        <w:rPr>
          <w:color w:val="000000" w:themeColor="text1"/>
        </w:rPr>
        <w:fldChar w:fldCharType="end"/>
      </w:r>
      <w:r>
        <w:rPr>
          <w:color w:val="000000" w:themeColor="text1"/>
        </w:rPr>
        <w:t xml:space="preserve">. Therefore, it can be challenging for working students to figure out a time to visit the campus food pantries and </w:t>
      </w:r>
      <w:r w:rsidRPr="006E54D4">
        <w:t>to keep track of the</w:t>
      </w:r>
      <w:r>
        <w:t>ir</w:t>
      </w:r>
      <w:r w:rsidRPr="006E54D4">
        <w:t xml:space="preserve"> changing </w:t>
      </w:r>
      <w:r>
        <w:t xml:space="preserve">and limited </w:t>
      </w:r>
      <w:r w:rsidRPr="006E54D4">
        <w:t>schedule</w:t>
      </w:r>
      <w:r>
        <w:t>s.</w:t>
      </w:r>
    </w:p>
    <w:p w14:paraId="791909C2" w14:textId="77777777" w:rsidR="00BF4CC2" w:rsidRDefault="00BF4CC2" w:rsidP="00BF4CC2">
      <w:pPr>
        <w:spacing w:line="480" w:lineRule="auto"/>
      </w:pPr>
      <w:r>
        <w:t xml:space="preserve">In sum, the students in this study faced various barriers to address their basic needs, including food. They implemented various </w:t>
      </w:r>
      <w:r w:rsidRPr="00205893">
        <w:t>strategies</w:t>
      </w:r>
      <w:r>
        <w:t xml:space="preserve"> to cope with these challenges, including</w:t>
      </w:r>
      <w:r w:rsidRPr="00EC669D">
        <w:t xml:space="preserve"> visiting food pantries, </w:t>
      </w:r>
      <w:r>
        <w:t xml:space="preserve">taking advantage of </w:t>
      </w:r>
      <w:r>
        <w:rPr>
          <w:color w:val="000000" w:themeColor="text1"/>
        </w:rPr>
        <w:t>f</w:t>
      </w:r>
      <w:r w:rsidRPr="004E3E60">
        <w:rPr>
          <w:color w:val="000000" w:themeColor="text1"/>
        </w:rPr>
        <w:t>ederally</w:t>
      </w:r>
      <w:r>
        <w:rPr>
          <w:color w:val="000000" w:themeColor="text1"/>
        </w:rPr>
        <w:t>-</w:t>
      </w:r>
      <w:r w:rsidRPr="004E3E60">
        <w:rPr>
          <w:color w:val="000000" w:themeColor="text1"/>
        </w:rPr>
        <w:t>funded safety</w:t>
      </w:r>
      <w:r>
        <w:rPr>
          <w:color w:val="000000" w:themeColor="text1"/>
        </w:rPr>
        <w:t xml:space="preserve"> </w:t>
      </w:r>
      <w:r w:rsidRPr="004E3E60">
        <w:rPr>
          <w:color w:val="000000" w:themeColor="text1"/>
        </w:rPr>
        <w:t>net programs</w:t>
      </w:r>
      <w:r>
        <w:rPr>
          <w:color w:val="000000" w:themeColor="text1"/>
        </w:rPr>
        <w:t>, and seeking help from family and friends,</w:t>
      </w:r>
      <w:r w:rsidRPr="00EC669D">
        <w:t xml:space="preserve"> to</w:t>
      </w:r>
      <w:r w:rsidRPr="00205893">
        <w:t xml:space="preserve"> express resilience, maintain a</w:t>
      </w:r>
      <w:r>
        <w:t>n</w:t>
      </w:r>
      <w:r w:rsidRPr="00205893">
        <w:t xml:space="preserve"> </w:t>
      </w:r>
      <w:r w:rsidRPr="009F55C9">
        <w:t>optimistic</w:t>
      </w:r>
      <w:r>
        <w:t xml:space="preserve"> </w:t>
      </w:r>
      <w:r w:rsidRPr="00205893">
        <w:t xml:space="preserve">viewpoint, and overall moderate the harmful effects of </w:t>
      </w:r>
      <w:r>
        <w:t>their financial instability</w:t>
      </w:r>
      <w:r w:rsidRPr="00205893">
        <w:t xml:space="preserve"> </w:t>
      </w:r>
      <w:r>
        <w:fldChar w:fldCharType="begin">
          <w:fldData xml:space="preserve">PEVuZE5vdGU+PENpdGU+PEF1dGhvcj5CZW5hcmQ8L0F1dGhvcj48WWVhcj4xOTkxPC9ZZWFyPjxS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</w:fldData>
        </w:fldChar>
      </w:r>
      <w:r>
        <w:instrText xml:space="preserve"> ADDIN EN.CITE </w:instrText>
      </w:r>
      <w:r>
        <w:fldChar w:fldCharType="begin">
          <w:fldData xml:space="preserve">PEVuZE5vdGU+PENpdGU+PEF1dGhvcj5CZW5hcmQ8L0F1dGhvcj48WWVhcj4xOTkxPC9ZZWFyPjxS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</w:fldData>
        </w:fldChar>
      </w:r>
      <w:r>
        <w:instrText xml:space="preserve"> ADDIN EN.CITE.DATA </w:instrText>
      </w:r>
      <w:r>
        <w:fldChar w:fldCharType="end"/>
      </w:r>
      <w:r>
        <w:fldChar w:fldCharType="separate"/>
      </w:r>
      <w:r>
        <w:rPr>
          <w:noProof/>
        </w:rPr>
        <w:t xml:space="preserve">(Benard, 1991; DuMont et al., 2012; </w:t>
      </w:r>
      <w:r>
        <w:rPr>
          <w:noProof/>
        </w:rPr>
        <w:lastRenderedPageBreak/>
        <w:t>Greene, 2002; Luthar, 2006; Masten, 1994, 2015; Rutter, 2012)</w:t>
      </w:r>
      <w:r>
        <w:fldChar w:fldCharType="end"/>
      </w:r>
      <w:r>
        <w:t>.</w:t>
      </w:r>
      <w:r w:rsidRPr="00205893">
        <w:t xml:space="preserve"> </w:t>
      </w:r>
      <w:r>
        <w:t xml:space="preserve">As many </w:t>
      </w:r>
      <w:r w:rsidRPr="00205893">
        <w:t xml:space="preserve">of these strategies </w:t>
      </w:r>
      <w:r>
        <w:t>are</w:t>
      </w:r>
      <w:r w:rsidRPr="00205893">
        <w:t xml:space="preserve"> short-term in nature</w:t>
      </w:r>
      <w:r>
        <w:t xml:space="preserve">, there is an essential need </w:t>
      </w:r>
      <w:r w:rsidRPr="00E60220">
        <w:t xml:space="preserve">for </w:t>
      </w:r>
      <w:r>
        <w:t xml:space="preserve">policies that embrace such </w:t>
      </w:r>
      <w:r w:rsidRPr="00E60220">
        <w:t xml:space="preserve">long-term </w:t>
      </w:r>
      <w:r>
        <w:t>objectives as affordable higher education for all students, particularly those already challenged with disabilities.</w:t>
      </w:r>
    </w:p>
    <w:p w14:paraId="509858CD" w14:textId="77777777" w:rsidR="00BF4CC2" w:rsidRPr="004E3E60" w:rsidRDefault="00BF4CC2" w:rsidP="00750926">
      <w:pPr>
        <w:spacing w:line="480" w:lineRule="auto"/>
        <w:ind w:firstLine="0"/>
        <w:rPr>
          <w:b/>
          <w:bCs/>
          <w:color w:val="000000" w:themeColor="text1"/>
        </w:rPr>
      </w:pPr>
      <w:r w:rsidRPr="004E3E60">
        <w:rPr>
          <w:b/>
          <w:bCs/>
          <w:color w:val="000000" w:themeColor="text1"/>
        </w:rPr>
        <w:t>Limitations</w:t>
      </w:r>
    </w:p>
    <w:p w14:paraId="5D24CE97" w14:textId="6C8193AE" w:rsidR="00BF4CC2" w:rsidRPr="00750926" w:rsidRDefault="00BF4CC2" w:rsidP="00750926">
      <w:pPr>
        <w:spacing w:line="480" w:lineRule="auto"/>
        <w:rPr>
          <w:color w:val="000000" w:themeColor="text1"/>
        </w:rPr>
      </w:pPr>
      <w:r>
        <w:rPr>
          <w:color w:val="000000" w:themeColor="text1"/>
        </w:rPr>
        <w:t xml:space="preserve">It is worth noting that the initial goal of this study was to investigate the overall experiences of postsecondary students with a campus food pantry. The study’s focus shifted to the unique experiences of students with disabilities after the researchers had completed the data collection and after the analysis of the interview transcripts had been initiated. As such, since the research team did not make any </w:t>
      </w:r>
      <w:proofErr w:type="gramStart"/>
      <w:r>
        <w:rPr>
          <w:color w:val="000000" w:themeColor="text1"/>
        </w:rPr>
        <w:t>particular attempts</w:t>
      </w:r>
      <w:proofErr w:type="gramEnd"/>
      <w:r>
        <w:rPr>
          <w:color w:val="000000" w:themeColor="text1"/>
        </w:rPr>
        <w:t xml:space="preserve"> to attract or include this population, the current sample does not necessarily represent this population. Moreover, due to the small size of the sample, </w:t>
      </w:r>
      <w:r w:rsidRPr="00BA448D">
        <w:t>it would</w:t>
      </w:r>
      <w:r>
        <w:t xml:space="preserve"> not</w:t>
      </w:r>
      <w:r w:rsidRPr="00BA448D">
        <w:t xml:space="preserve"> be </w:t>
      </w:r>
      <w:r>
        <w:t>possible</w:t>
      </w:r>
      <w:r w:rsidRPr="00BA448D">
        <w:t xml:space="preserve"> to generalize the results to campus food pantry clients</w:t>
      </w:r>
      <w:r>
        <w:t xml:space="preserve"> with disabilities.</w:t>
      </w:r>
      <w:r w:rsidRPr="004E3E60">
        <w:rPr>
          <w:color w:val="000000" w:themeColor="text1"/>
        </w:rPr>
        <w:t xml:space="preserve"> </w:t>
      </w:r>
      <w:r>
        <w:rPr>
          <w:color w:val="000000" w:themeColor="text1"/>
        </w:rPr>
        <w:t>T</w:t>
      </w:r>
      <w:r w:rsidRPr="004E3E60">
        <w:rPr>
          <w:color w:val="000000" w:themeColor="text1"/>
        </w:rPr>
        <w:t xml:space="preserve">he emergence of the COVID-19 pandemic </w:t>
      </w:r>
      <w:r>
        <w:rPr>
          <w:color w:val="000000" w:themeColor="text1"/>
        </w:rPr>
        <w:t xml:space="preserve">also </w:t>
      </w:r>
      <w:r w:rsidRPr="004E3E60">
        <w:rPr>
          <w:color w:val="000000" w:themeColor="text1"/>
        </w:rPr>
        <w:t xml:space="preserve">imposed </w:t>
      </w:r>
      <w:r>
        <w:rPr>
          <w:color w:val="000000" w:themeColor="text1"/>
        </w:rPr>
        <w:t xml:space="preserve">additional </w:t>
      </w:r>
      <w:r w:rsidRPr="004E3E60">
        <w:rPr>
          <w:color w:val="000000" w:themeColor="text1"/>
        </w:rPr>
        <w:t xml:space="preserve">limitations. Considering the closure of the university and how vulnerable the targeted population for this study was, it is possible that </w:t>
      </w:r>
      <w:r>
        <w:rPr>
          <w:color w:val="000000" w:themeColor="text1"/>
        </w:rPr>
        <w:t xml:space="preserve">the </w:t>
      </w:r>
      <w:r w:rsidRPr="004E3E60">
        <w:rPr>
          <w:color w:val="000000" w:themeColor="text1"/>
        </w:rPr>
        <w:t>students in more severe situation</w:t>
      </w:r>
      <w:r>
        <w:rPr>
          <w:color w:val="000000" w:themeColor="text1"/>
        </w:rPr>
        <w:t>s</w:t>
      </w:r>
      <w:r w:rsidRPr="004E3E60">
        <w:rPr>
          <w:color w:val="000000" w:themeColor="text1"/>
        </w:rPr>
        <w:t xml:space="preserve"> did not have internet access to receive </w:t>
      </w:r>
      <w:r>
        <w:rPr>
          <w:color w:val="000000" w:themeColor="text1"/>
        </w:rPr>
        <w:t xml:space="preserve">or respond to </w:t>
      </w:r>
      <w:r w:rsidRPr="004E3E60">
        <w:rPr>
          <w:color w:val="000000" w:themeColor="text1"/>
        </w:rPr>
        <w:t xml:space="preserve">the </w:t>
      </w:r>
      <w:proofErr w:type="spellStart"/>
      <w:r>
        <w:rPr>
          <w:color w:val="000000" w:themeColor="text1"/>
        </w:rPr>
        <w:t>email</w:t>
      </w:r>
      <w:r>
        <w:rPr>
          <w:b/>
          <w:bCs/>
        </w:rPr>
        <w:t>Implications</w:t>
      </w:r>
      <w:proofErr w:type="spellEnd"/>
    </w:p>
    <w:p w14:paraId="681668F8" w14:textId="77777777" w:rsidR="00BF4CC2" w:rsidRDefault="00BF4CC2" w:rsidP="00BF4CC2">
      <w:pPr>
        <w:spacing w:line="480" w:lineRule="auto"/>
      </w:pPr>
      <w:r w:rsidRPr="00F63D02">
        <w:t xml:space="preserve">Considering the </w:t>
      </w:r>
      <w:r>
        <w:t xml:space="preserve">diversity </w:t>
      </w:r>
      <w:r w:rsidRPr="00F63D02">
        <w:t xml:space="preserve">of experiences </w:t>
      </w:r>
      <w:r>
        <w:t>that students had with</w:t>
      </w:r>
      <w:r w:rsidRPr="00F63D02">
        <w:t xml:space="preserve"> food insecurity, </w:t>
      </w:r>
      <w:r>
        <w:t xml:space="preserve">it is clear that a </w:t>
      </w:r>
      <w:r w:rsidRPr="00F63D02">
        <w:t xml:space="preserve">multi-faceted </w:t>
      </w:r>
      <w:r>
        <w:t>approach is</w:t>
      </w:r>
      <w:r w:rsidRPr="00F63D02">
        <w:t xml:space="preserve"> needed </w:t>
      </w:r>
      <w:r>
        <w:fldChar w:fldCharType="begin"/>
      </w:r>
      <w:r>
        <w:instrText xml:space="preserve"> ADDIN EN.CITE &lt;EndNote&gt;&lt;Cite&gt;&lt;Author&gt;Broton&lt;/Author&gt;&lt;Year&gt;2018&lt;/Year&gt;&lt;RecNum&gt;1&lt;/RecNum&gt;&lt;DisplayText&gt;(Broton et al., 2018)&lt;/DisplayText&gt;&lt;record&gt;&lt;rec-number&gt;1&lt;/rec-number&gt;&lt;foreign-keys&gt;&lt;key app="EN" db-id="pe50dvaxl92feneadx8pff072vftws5txsfs" timestamp="1579545718" guid="88415bf1-8be4-4d16-93ce-b3aef0bb06a7"&gt;1&lt;/key&gt;&lt;/foreign-keys&gt;&lt;ref-type name="Journal Article"&gt;17&lt;/ref-type&gt;&lt;contributors&gt;&lt;authors&gt;&lt;author&gt;Broton, Katharine&lt;/author&gt;&lt;author&gt;Weaver, Kari&lt;/author&gt;&lt;author&gt;Mai, Minhtuyen&lt;/author&gt;&lt;/authors&gt;&lt;/contributors&gt;&lt;titles&gt;&lt;title&gt;Hunger in higher education: experiences and correlates of food insecurity among Wisconsin undergraduates from low-income families&lt;/title&gt;&lt;secondary-title&gt;Social Sciences&lt;/secondary-title&gt;&lt;/titles&gt;&lt;periodical&gt;&lt;full-title&gt;Social Sciences&lt;/full-title&gt;&lt;/periodical&gt;&lt;pages&gt;179&lt;/pages&gt;&lt;volume&gt;7&lt;/volume&gt;&lt;number&gt;10&lt;/number&gt;&lt;dates&gt;&lt;year&gt;2018&lt;/year&gt;&lt;/dates&gt;&lt;urls&gt;&lt;/urls&gt;&lt;/record&gt;&lt;/Cite&gt;&lt;/EndNote&gt;</w:instrText>
      </w:r>
      <w:r>
        <w:fldChar w:fldCharType="separate"/>
      </w:r>
      <w:r>
        <w:rPr>
          <w:noProof/>
        </w:rPr>
        <w:t>(Broton et al., 2018)</w:t>
      </w:r>
      <w:r>
        <w:fldChar w:fldCharType="end"/>
      </w:r>
      <w:r>
        <w:t xml:space="preserve">. </w:t>
      </w:r>
      <w:r w:rsidRPr="00F63D02">
        <w:t xml:space="preserve">Although the short-term solutions for students’ basic needs insecurity (e.g., campus food pantries and emergency funds) are helpful, more </w:t>
      </w:r>
      <w:proofErr w:type="gramStart"/>
      <w:r w:rsidRPr="00F63D02">
        <w:t>systematic</w:t>
      </w:r>
      <w:proofErr w:type="gramEnd"/>
      <w:r w:rsidRPr="00F63D02">
        <w:t xml:space="preserve"> and institutional changes are required. </w:t>
      </w:r>
      <w:proofErr w:type="gramStart"/>
      <w:r w:rsidRPr="00F63D02">
        <w:t>In order to</w:t>
      </w:r>
      <w:proofErr w:type="gramEnd"/>
      <w:r w:rsidRPr="00F63D02">
        <w:t xml:space="preserve"> facilitate students’ </w:t>
      </w:r>
      <w:r w:rsidRPr="00F63D02">
        <w:lastRenderedPageBreak/>
        <w:t>graduation</w:t>
      </w:r>
      <w:r>
        <w:t>,</w:t>
      </w:r>
      <w:r w:rsidRPr="00F63D02">
        <w:t xml:space="preserve"> “a cultural shift that sees financial, family, and health issues as integral to academics, recognizes poverty as a societal problem rather a personal failing, and unites college and community in partnerships to provide support” </w:t>
      </w:r>
      <w:r>
        <w:t xml:space="preserve">is needed </w:t>
      </w:r>
      <w:r w:rsidRPr="00F63D02">
        <w:t>(</w:t>
      </w:r>
      <w:proofErr w:type="spellStart"/>
      <w:r w:rsidRPr="00F63D02">
        <w:t>Goldrick-Rab</w:t>
      </w:r>
      <w:proofErr w:type="spellEnd"/>
      <w:r w:rsidRPr="00F63D02">
        <w:t xml:space="preserve"> &amp; Cady, 2018, p. 3).</w:t>
      </w:r>
      <w:r>
        <w:t xml:space="preserve"> </w:t>
      </w:r>
      <w:r w:rsidRPr="00101295">
        <w:t xml:space="preserve">As the participants in this study illustrate, students’ food </w:t>
      </w:r>
      <w:r>
        <w:t xml:space="preserve">and </w:t>
      </w:r>
      <w:r w:rsidRPr="00101295">
        <w:t xml:space="preserve">housing security as well as their physical and mental health </w:t>
      </w:r>
      <w:r>
        <w:t>all</w:t>
      </w:r>
      <w:r w:rsidRPr="00101295">
        <w:t xml:space="preserve"> affect </w:t>
      </w:r>
      <w:r>
        <w:t>the student’s academic enrollment and success.</w:t>
      </w:r>
    </w:p>
    <w:p w14:paraId="3EC5E46F" w14:textId="77777777" w:rsidR="00BF4CC2" w:rsidRDefault="00BF4CC2" w:rsidP="00BF4CC2">
      <w:pPr>
        <w:spacing w:line="480" w:lineRule="auto"/>
        <w:rPr>
          <w:color w:val="000000" w:themeColor="text1"/>
        </w:rPr>
      </w:pPr>
      <w:r>
        <w:rPr>
          <w:color w:val="000000" w:themeColor="text1"/>
        </w:rPr>
        <w:t xml:space="preserve">Our </w:t>
      </w:r>
      <w:r w:rsidRPr="006B1FA2">
        <w:rPr>
          <w:color w:val="000000" w:themeColor="text1"/>
        </w:rPr>
        <w:t>results suggest that future research would</w:t>
      </w:r>
      <w:r>
        <w:rPr>
          <w:color w:val="000000" w:themeColor="text1"/>
        </w:rPr>
        <w:t xml:space="preserve"> </w:t>
      </w:r>
      <w:r w:rsidRPr="006B1FA2">
        <w:rPr>
          <w:color w:val="000000" w:themeColor="text1"/>
        </w:rPr>
        <w:t xml:space="preserve">benefit from </w:t>
      </w:r>
      <w:r>
        <w:rPr>
          <w:color w:val="000000" w:themeColor="text1"/>
        </w:rPr>
        <w:t>a more nuanced</w:t>
      </w:r>
      <w:r w:rsidRPr="006B1FA2">
        <w:rPr>
          <w:color w:val="000000" w:themeColor="text1"/>
        </w:rPr>
        <w:t xml:space="preserve"> investigation of</w:t>
      </w:r>
      <w:r w:rsidRPr="7B2A49AD">
        <w:rPr>
          <w:color w:val="000000" w:themeColor="text1"/>
        </w:rPr>
        <w:t xml:space="preserve"> how prevalent the issue of food insecurity is among postsecondary students with disabilities. Additional research that further examines the role of </w:t>
      </w:r>
      <w:r>
        <w:rPr>
          <w:color w:val="000000" w:themeColor="text1"/>
        </w:rPr>
        <w:t>various</w:t>
      </w:r>
      <w:r w:rsidRPr="7B2A49AD">
        <w:rPr>
          <w:color w:val="000000" w:themeColor="text1"/>
        </w:rPr>
        <w:t xml:space="preserve"> interventions, including university</w:t>
      </w:r>
      <w:r>
        <w:rPr>
          <w:color w:val="000000" w:themeColor="text1"/>
        </w:rPr>
        <w:t>-</w:t>
      </w:r>
      <w:r w:rsidRPr="7B2A49AD">
        <w:rPr>
          <w:color w:val="000000" w:themeColor="text1"/>
        </w:rPr>
        <w:t xml:space="preserve">affiliated resources, is also needed to </w:t>
      </w:r>
      <w:r>
        <w:rPr>
          <w:color w:val="000000" w:themeColor="text1"/>
        </w:rPr>
        <w:t>deepen our</w:t>
      </w:r>
      <w:r w:rsidRPr="7B2A49AD">
        <w:rPr>
          <w:color w:val="000000" w:themeColor="text1"/>
        </w:rPr>
        <w:t xml:space="preserve"> understanding of the ways in which contextual factors may influence students with disabilities’ experiences with food insecurity and their related coping strategies.</w:t>
      </w:r>
    </w:p>
    <w:p w14:paraId="48D95735" w14:textId="77777777" w:rsidR="00BF4CC2" w:rsidRDefault="00BF4CC2" w:rsidP="00750926">
      <w:pPr>
        <w:spacing w:line="480" w:lineRule="auto"/>
        <w:ind w:firstLine="0"/>
        <w:jc w:val="center"/>
        <w:rPr>
          <w:b/>
          <w:bCs/>
          <w:color w:val="000000" w:themeColor="text1"/>
        </w:rPr>
      </w:pPr>
      <w:r w:rsidRPr="34043733">
        <w:rPr>
          <w:b/>
          <w:bCs/>
          <w:color w:val="000000" w:themeColor="text1"/>
        </w:rPr>
        <w:t>Conclusion</w:t>
      </w:r>
    </w:p>
    <w:p w14:paraId="54F360C6" w14:textId="77777777" w:rsidR="00BF4CC2" w:rsidRDefault="00BF4CC2" w:rsidP="00BF4CC2">
      <w:pPr>
        <w:spacing w:line="480" w:lineRule="auto"/>
      </w:pPr>
      <w:r>
        <w:tab/>
      </w:r>
      <w:r w:rsidRPr="1FF560B5">
        <w:t xml:space="preserve">An increasing number of students with disabilities are pursuing higher education each year </w:t>
      </w:r>
      <w:r w:rsidRPr="1FF560B5">
        <w:fldChar w:fldCharType="begin"/>
      </w:r>
      <w:r w:rsidRPr="1FF560B5">
        <w:instrText xml:space="preserve"> ADDIN EN.CITE &lt;EndNote&gt;&lt;Cite&gt;&lt;Author&gt;Madaus&lt;/Author&gt;&lt;Year&gt;2011&lt;/Year&gt;&lt;RecNum&gt;253&lt;/RecNum&gt;&lt;DisplayText&gt;(Madaus, 2011)&lt;/DisplayText&gt;&lt;record&gt;&lt;rec-number&gt;253&lt;/rec-number&gt;&lt;foreign-keys&gt;&lt;key app="EN" db-id="pe50dvaxl92feneadx8pff072vftws5txsfs" timestamp="1612669651" guid="578ee07c-7776-401e-8ca6-e75e60001ce9"&gt;253&lt;/key&gt;&lt;/foreign-keys&gt;&lt;ref-type name="Journal Article"&gt;17&lt;/ref-type&gt;&lt;contributors&gt;&lt;authors&gt;&lt;author&gt;Madaus, Joseph W&lt;/author&gt;&lt;/authors&gt;&lt;/contributors&gt;&lt;titles&gt;&lt;title&gt;The history of disability services in higher education&lt;/title&gt;&lt;secondary-title&gt;New Directions for Higher Education&lt;/secondary-title&gt;&lt;/titles&gt;&lt;periodical&gt;&lt;full-title&gt;New Directions for Higher Education&lt;/full-title&gt;&lt;/periodical&gt;&lt;pages&gt;5-15&lt;/pages&gt;&lt;volume&gt;154&lt;/volume&gt;&lt;number&gt;1&lt;/number&gt;&lt;dates&gt;&lt;year&gt;2011&lt;/year&gt;&lt;/dates&gt;&lt;urls&gt;&lt;/urls&gt;&lt;/record&gt;&lt;/Cite&gt;&lt;/EndNote&gt;</w:instrText>
      </w:r>
      <w:r w:rsidRPr="1FF560B5">
        <w:fldChar w:fldCharType="separate"/>
      </w:r>
      <w:r w:rsidRPr="1FF560B5">
        <w:rPr>
          <w:noProof/>
        </w:rPr>
        <w:t>(Madaus, 2011)</w:t>
      </w:r>
      <w:r w:rsidRPr="1FF560B5">
        <w:fldChar w:fldCharType="end"/>
      </w:r>
      <w:r>
        <w:t>. This trend continues</w:t>
      </w:r>
      <w:r w:rsidRPr="1FF560B5">
        <w:rPr>
          <w:noProof/>
        </w:rPr>
        <w:t xml:space="preserve"> </w:t>
      </w:r>
      <w:proofErr w:type="gramStart"/>
      <w:r w:rsidRPr="1FF560B5">
        <w:t>despite the fact that</w:t>
      </w:r>
      <w:proofErr w:type="gramEnd"/>
      <w:r w:rsidRPr="1FF560B5">
        <w:t xml:space="preserve"> </w:t>
      </w:r>
      <w:r>
        <w:t>this population</w:t>
      </w:r>
      <w:r w:rsidRPr="1FF560B5">
        <w:t xml:space="preserve"> </w:t>
      </w:r>
      <w:r>
        <w:t>is</w:t>
      </w:r>
      <w:r w:rsidRPr="1FF560B5">
        <w:t xml:space="preserve"> disproportionately at risk of food insecurity, with personal disability recognized as one of the strongest known indicators of household food insecurity. Despite the small sample size of this study, the individuals </w:t>
      </w:r>
      <w:r>
        <w:t xml:space="preserve">who were </w:t>
      </w:r>
      <w:r w:rsidRPr="1FF560B5">
        <w:t xml:space="preserve">interviewed </w:t>
      </w:r>
      <w:r>
        <w:t>offered key</w:t>
      </w:r>
      <w:r w:rsidRPr="1FF560B5">
        <w:t xml:space="preserve"> insight </w:t>
      </w:r>
      <w:r>
        <w:t>into</w:t>
      </w:r>
      <w:r w:rsidRPr="1FF560B5">
        <w:t xml:space="preserve"> the challenges and barriers </w:t>
      </w:r>
      <w:r>
        <w:t>they faced when attempting to</w:t>
      </w:r>
      <w:r w:rsidRPr="1FF560B5">
        <w:t xml:space="preserve"> access and obtain food </w:t>
      </w:r>
      <w:r>
        <w:t>at the</w:t>
      </w:r>
      <w:r w:rsidRPr="1FF560B5">
        <w:t xml:space="preserve"> postsecondary </w:t>
      </w:r>
      <w:r>
        <w:t>level</w:t>
      </w:r>
      <w:r w:rsidRPr="1FF560B5">
        <w:t xml:space="preserve">. Their responses indicate that additional research </w:t>
      </w:r>
      <w:r>
        <w:t xml:space="preserve">on the food insecurity </w:t>
      </w:r>
      <w:r w:rsidRPr="1FF560B5">
        <w:t xml:space="preserve">of post-secondary students with disabilities is needed to </w:t>
      </w:r>
      <w:r>
        <w:t>more fully</w:t>
      </w:r>
      <w:r w:rsidRPr="1FF560B5">
        <w:t xml:space="preserve"> understand how to improve food access and availability. In </w:t>
      </w:r>
      <w:r w:rsidRPr="1FF560B5">
        <w:lastRenderedPageBreak/>
        <w:t xml:space="preserve">addition, funding and support are also essential to the wellbeing and success of students with disabilities. </w:t>
      </w:r>
      <w:r>
        <w:br w:type="page"/>
      </w:r>
    </w:p>
    <w:p w14:paraId="17D46193" w14:textId="77777777" w:rsidR="00BF4CC2" w:rsidRPr="00A4533A" w:rsidRDefault="00BF4CC2" w:rsidP="00BF4CC2">
      <w:pPr>
        <w:jc w:val="center"/>
        <w:rPr>
          <w:b/>
          <w:bCs/>
        </w:rPr>
      </w:pPr>
      <w:r>
        <w:rPr>
          <w:b/>
          <w:bCs/>
        </w:rPr>
        <w:lastRenderedPageBreak/>
        <w:t>References</w:t>
      </w:r>
    </w:p>
    <w:p w14:paraId="49B00F7B"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fldChar w:fldCharType="begin"/>
      </w:r>
      <w:r w:rsidRPr="00750926">
        <w:rPr>
          <w:rFonts w:ascii="Times New Roman" w:hAnsi="Times New Roman" w:cs="Times New Roman"/>
          <w:sz w:val="24"/>
          <w:szCs w:val="24"/>
        </w:rPr>
        <w:instrText xml:space="preserve"> ADDIN EN.REFLIST </w:instrText>
      </w:r>
      <w:r w:rsidRPr="00750926">
        <w:rPr>
          <w:rFonts w:ascii="Times New Roman" w:hAnsi="Times New Roman" w:cs="Times New Roman"/>
          <w:sz w:val="24"/>
          <w:szCs w:val="24"/>
        </w:rPr>
        <w:fldChar w:fldCharType="separate"/>
      </w:r>
      <w:r w:rsidRPr="00750926">
        <w:rPr>
          <w:rFonts w:ascii="Times New Roman" w:hAnsi="Times New Roman" w:cs="Times New Roman"/>
          <w:sz w:val="24"/>
          <w:szCs w:val="24"/>
        </w:rPr>
        <w:t xml:space="preserve">Avery, C. M., &amp; Daly, A. J. (2010). Promoting equitable educational outcomes for high-risk college students: The roles of social capital and resilience. </w:t>
      </w:r>
    </w:p>
    <w:p w14:paraId="024EBBAD"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Banyard, V. L., &amp; Cantor, E. N. (2004). Adjustment to college among trauma survivors: An exploratory study of resilience. </w:t>
      </w:r>
      <w:r w:rsidRPr="00750926">
        <w:rPr>
          <w:rFonts w:ascii="Times New Roman" w:hAnsi="Times New Roman" w:cs="Times New Roman"/>
          <w:i/>
          <w:sz w:val="24"/>
          <w:szCs w:val="24"/>
        </w:rPr>
        <w:t>Journal of College Student Development, 45</w:t>
      </w:r>
      <w:r w:rsidRPr="00750926">
        <w:rPr>
          <w:rFonts w:ascii="Times New Roman" w:hAnsi="Times New Roman" w:cs="Times New Roman"/>
          <w:sz w:val="24"/>
          <w:szCs w:val="24"/>
        </w:rPr>
        <w:t xml:space="preserve">(2), 207-221. </w:t>
      </w:r>
    </w:p>
    <w:p w14:paraId="21829518"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Benard, B. (1991). Fostering resiliency in kids: Protective factors in the family, school, and community. </w:t>
      </w:r>
    </w:p>
    <w:p w14:paraId="299E8AD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Braun, V., &amp; Clarke, V. (2012). Thematic Analysis. In </w:t>
      </w:r>
      <w:r w:rsidRPr="00750926">
        <w:rPr>
          <w:rFonts w:ascii="Times New Roman" w:hAnsi="Times New Roman" w:cs="Times New Roman"/>
          <w:i/>
          <w:sz w:val="24"/>
          <w:szCs w:val="24"/>
        </w:rPr>
        <w:t>APA handbook of research methods in psychology</w:t>
      </w:r>
      <w:r w:rsidRPr="00750926">
        <w:rPr>
          <w:rFonts w:ascii="Times New Roman" w:hAnsi="Times New Roman" w:cs="Times New Roman"/>
          <w:sz w:val="24"/>
          <w:szCs w:val="24"/>
        </w:rPr>
        <w:t xml:space="preserve"> (Vol. 2).</w:t>
      </w:r>
    </w:p>
    <w:p w14:paraId="42424CA0"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Broton, K. (2017). The evolution of poverty in higher education: Material hardship, academic success, and policy perspectives. </w:t>
      </w:r>
      <w:r w:rsidRPr="00750926">
        <w:rPr>
          <w:rFonts w:ascii="Times New Roman" w:hAnsi="Times New Roman" w:cs="Times New Roman"/>
          <w:i/>
          <w:sz w:val="24"/>
          <w:szCs w:val="24"/>
        </w:rPr>
        <w:t>Doctoral dissertation. University of Wisconsin–Madison</w:t>
      </w:r>
      <w:r w:rsidRPr="00750926">
        <w:rPr>
          <w:rFonts w:ascii="Times New Roman" w:hAnsi="Times New Roman" w:cs="Times New Roman"/>
          <w:sz w:val="24"/>
          <w:szCs w:val="24"/>
        </w:rPr>
        <w:t xml:space="preserve">. </w:t>
      </w:r>
    </w:p>
    <w:p w14:paraId="04827823"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Broton, K., &amp; Cady, C. L. (2020). </w:t>
      </w:r>
      <w:r w:rsidRPr="00750926">
        <w:rPr>
          <w:rFonts w:ascii="Times New Roman" w:hAnsi="Times New Roman" w:cs="Times New Roman"/>
          <w:i/>
          <w:sz w:val="24"/>
          <w:szCs w:val="24"/>
        </w:rPr>
        <w:t>Food Insecurity on Campus: Action and Intervention</w:t>
      </w:r>
      <w:r w:rsidRPr="00750926">
        <w:rPr>
          <w:rFonts w:ascii="Times New Roman" w:hAnsi="Times New Roman" w:cs="Times New Roman"/>
          <w:sz w:val="24"/>
          <w:szCs w:val="24"/>
        </w:rPr>
        <w:t>: Johns Hopkins University Press.</w:t>
      </w:r>
    </w:p>
    <w:p w14:paraId="1C477A4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Broton, K., &amp; Goldrick-Rab, S. (2018). Going without: An exploration of food and housing insecurity among undergraduates. </w:t>
      </w:r>
      <w:r w:rsidRPr="00750926">
        <w:rPr>
          <w:rFonts w:ascii="Times New Roman" w:hAnsi="Times New Roman" w:cs="Times New Roman"/>
          <w:i/>
          <w:sz w:val="24"/>
          <w:szCs w:val="24"/>
        </w:rPr>
        <w:t>Educational researcher, 47</w:t>
      </w:r>
      <w:r w:rsidRPr="00750926">
        <w:rPr>
          <w:rFonts w:ascii="Times New Roman" w:hAnsi="Times New Roman" w:cs="Times New Roman"/>
          <w:sz w:val="24"/>
          <w:szCs w:val="24"/>
        </w:rPr>
        <w:t xml:space="preserve">(2), 121-133. </w:t>
      </w:r>
    </w:p>
    <w:p w14:paraId="7D2BE6E3"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Broton, K., Weaver, K., &amp; Mai, M. (2018). Hunger in higher education: experiences and correlates of food insecurity among Wisconsin undergraduates from low-income families. </w:t>
      </w:r>
      <w:r w:rsidRPr="00750926">
        <w:rPr>
          <w:rFonts w:ascii="Times New Roman" w:hAnsi="Times New Roman" w:cs="Times New Roman"/>
          <w:i/>
          <w:sz w:val="24"/>
          <w:szCs w:val="24"/>
        </w:rPr>
        <w:t>Social Sciences, 7</w:t>
      </w:r>
      <w:r w:rsidRPr="00750926">
        <w:rPr>
          <w:rFonts w:ascii="Times New Roman" w:hAnsi="Times New Roman" w:cs="Times New Roman"/>
          <w:sz w:val="24"/>
          <w:szCs w:val="24"/>
        </w:rPr>
        <w:t xml:space="preserve">(10), 179. </w:t>
      </w:r>
    </w:p>
    <w:p w14:paraId="1845898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lastRenderedPageBreak/>
        <w:t xml:space="preserve">Bruening, M., Brennhofer, S., Van Woerden, I., Todd, M., &amp; Laska, M. (2016). Factors related to the high rates of food insecurity among diverse, urban college freshmen. </w:t>
      </w:r>
      <w:r w:rsidRPr="00750926">
        <w:rPr>
          <w:rFonts w:ascii="Times New Roman" w:hAnsi="Times New Roman" w:cs="Times New Roman"/>
          <w:i/>
          <w:sz w:val="24"/>
          <w:szCs w:val="24"/>
        </w:rPr>
        <w:t>Journal of the Academy of Nutrition and Dietetics, 116</w:t>
      </w:r>
      <w:r w:rsidRPr="00750926">
        <w:rPr>
          <w:rFonts w:ascii="Times New Roman" w:hAnsi="Times New Roman" w:cs="Times New Roman"/>
          <w:sz w:val="24"/>
          <w:szCs w:val="24"/>
        </w:rPr>
        <w:t xml:space="preserve">(9), 1450-1457. </w:t>
      </w:r>
    </w:p>
    <w:p w14:paraId="3EB9CBA5"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Bruening, M., Van Woerden, I., Todd, M., &amp; Laska, M. N. (2018). Hungry to learn: the prevalence and effects of food insecurity on health behaviors and outcomes over time among a diverse sample of university freshmen. </w:t>
      </w:r>
      <w:r w:rsidRPr="00750926">
        <w:rPr>
          <w:rFonts w:ascii="Times New Roman" w:hAnsi="Times New Roman" w:cs="Times New Roman"/>
          <w:i/>
          <w:sz w:val="24"/>
          <w:szCs w:val="24"/>
        </w:rPr>
        <w:t>international journal of behavioral nutrition and physical activity, 15</w:t>
      </w:r>
      <w:r w:rsidRPr="00750926">
        <w:rPr>
          <w:rFonts w:ascii="Times New Roman" w:hAnsi="Times New Roman" w:cs="Times New Roman"/>
          <w:sz w:val="24"/>
          <w:szCs w:val="24"/>
        </w:rPr>
        <w:t xml:space="preserve">(1), 9. </w:t>
      </w:r>
    </w:p>
    <w:p w14:paraId="78C65D58"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Cady, C. L. (2014). Food insecurity as a student issue. </w:t>
      </w:r>
      <w:r w:rsidRPr="00750926">
        <w:rPr>
          <w:rFonts w:ascii="Times New Roman" w:hAnsi="Times New Roman" w:cs="Times New Roman"/>
          <w:i/>
          <w:sz w:val="24"/>
          <w:szCs w:val="24"/>
        </w:rPr>
        <w:t>Journal of College and Character, 15</w:t>
      </w:r>
      <w:r w:rsidRPr="00750926">
        <w:rPr>
          <w:rFonts w:ascii="Times New Roman" w:hAnsi="Times New Roman" w:cs="Times New Roman"/>
          <w:sz w:val="24"/>
          <w:szCs w:val="24"/>
        </w:rPr>
        <w:t xml:space="preserve">(4), 265-272. </w:t>
      </w:r>
    </w:p>
    <w:p w14:paraId="6CF7E21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Chilton, M., &amp; Booth, S. (2007). Hunger of the body and hunger of the mind: African American women’s perceptions of food insecurity, health and violence. </w:t>
      </w:r>
      <w:r w:rsidRPr="00750926">
        <w:rPr>
          <w:rFonts w:ascii="Times New Roman" w:hAnsi="Times New Roman" w:cs="Times New Roman"/>
          <w:i/>
          <w:sz w:val="24"/>
          <w:szCs w:val="24"/>
        </w:rPr>
        <w:t>Journal of nutrition education and behavior, 39</w:t>
      </w:r>
      <w:r w:rsidRPr="00750926">
        <w:rPr>
          <w:rFonts w:ascii="Times New Roman" w:hAnsi="Times New Roman" w:cs="Times New Roman"/>
          <w:sz w:val="24"/>
          <w:szCs w:val="24"/>
        </w:rPr>
        <w:t xml:space="preserve">(3), 116-125. </w:t>
      </w:r>
    </w:p>
    <w:p w14:paraId="7CA9868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Coleman-Jensen, A., &amp; Nord, M. (2013). Disability is an important risk factor for food insecurity. </w:t>
      </w:r>
      <w:r w:rsidRPr="00750926">
        <w:rPr>
          <w:rFonts w:ascii="Times New Roman" w:hAnsi="Times New Roman" w:cs="Times New Roman"/>
          <w:i/>
          <w:sz w:val="24"/>
          <w:szCs w:val="24"/>
        </w:rPr>
        <w:t>Amber Waves, 6</w:t>
      </w:r>
      <w:r w:rsidRPr="00750926">
        <w:rPr>
          <w:rFonts w:ascii="Times New Roman" w:hAnsi="Times New Roman" w:cs="Times New Roman"/>
          <w:sz w:val="24"/>
          <w:szCs w:val="24"/>
        </w:rPr>
        <w:t xml:space="preserve">(5). Retrieved from </w:t>
      </w:r>
      <w:hyperlink r:id="rId7" w:history="1">
        <w:r w:rsidRPr="00750926">
          <w:rPr>
            <w:rStyle w:val="Hyperlink"/>
            <w:rFonts w:ascii="Times New Roman" w:hAnsi="Times New Roman" w:cs="Times New Roman"/>
            <w:sz w:val="24"/>
            <w:szCs w:val="24"/>
          </w:rPr>
          <w:t>https://www.ers.usda.gov/amber-waves/2013/may/disability-is-an-important-risk-factor-for-food-insecurity/</w:t>
        </w:r>
      </w:hyperlink>
    </w:p>
    <w:p w14:paraId="0E9C260C"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Coleman-Jensen, A., Rabbitt, M. P., Gregory, C. A., &amp; Singh, A. (2019). </w:t>
      </w:r>
      <w:r w:rsidRPr="00750926">
        <w:rPr>
          <w:rFonts w:ascii="Times New Roman" w:hAnsi="Times New Roman" w:cs="Times New Roman"/>
          <w:i/>
          <w:sz w:val="24"/>
          <w:szCs w:val="24"/>
        </w:rPr>
        <w:t>Household Food Security in the United States in 2018</w:t>
      </w:r>
      <w:r w:rsidRPr="00750926">
        <w:rPr>
          <w:rFonts w:ascii="Times New Roman" w:hAnsi="Times New Roman" w:cs="Times New Roman"/>
          <w:sz w:val="24"/>
          <w:szCs w:val="24"/>
        </w:rPr>
        <w:t xml:space="preserve"> (ERR-270). Retrieved from </w:t>
      </w:r>
      <w:hyperlink r:id="rId8" w:history="1">
        <w:r w:rsidRPr="00750926">
          <w:rPr>
            <w:rStyle w:val="Hyperlink"/>
            <w:rFonts w:ascii="Times New Roman" w:hAnsi="Times New Roman" w:cs="Times New Roman"/>
            <w:sz w:val="24"/>
            <w:szCs w:val="24"/>
          </w:rPr>
          <w:t>https://www.ers.usda.gov/publications/pub-details/?pubid=94848</w:t>
        </w:r>
      </w:hyperlink>
    </w:p>
    <w:p w14:paraId="176C44D9"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DuMont, K., Ehrhard-Dietzel, S., &amp; Kirkland, K. (2012). Averting child maltreatment: Individual, economic, social, and community resources that promote resilient parenting. In </w:t>
      </w:r>
      <w:r w:rsidRPr="00750926">
        <w:rPr>
          <w:rFonts w:ascii="Times New Roman" w:hAnsi="Times New Roman" w:cs="Times New Roman"/>
          <w:i/>
          <w:sz w:val="24"/>
          <w:szCs w:val="24"/>
        </w:rPr>
        <w:t>The social ecology of resilience</w:t>
      </w:r>
      <w:r w:rsidRPr="00750926">
        <w:rPr>
          <w:rFonts w:ascii="Times New Roman" w:hAnsi="Times New Roman" w:cs="Times New Roman"/>
          <w:sz w:val="24"/>
          <w:szCs w:val="24"/>
        </w:rPr>
        <w:t xml:space="preserve"> (pp. 199-217): Springer.</w:t>
      </w:r>
    </w:p>
    <w:p w14:paraId="2F99EBE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lastRenderedPageBreak/>
        <w:t xml:space="preserve">El Zein, A., Mathews, A., House, L., &amp; Shelnutt, K. (2018). Why are hungry college students not seeking help? Predictors of and barriers to using an on-campus food pantry. </w:t>
      </w:r>
      <w:r w:rsidRPr="00750926">
        <w:rPr>
          <w:rFonts w:ascii="Times New Roman" w:hAnsi="Times New Roman" w:cs="Times New Roman"/>
          <w:i/>
          <w:sz w:val="24"/>
          <w:szCs w:val="24"/>
        </w:rPr>
        <w:t>Nutrients, 10</w:t>
      </w:r>
      <w:r w:rsidRPr="00750926">
        <w:rPr>
          <w:rFonts w:ascii="Times New Roman" w:hAnsi="Times New Roman" w:cs="Times New Roman"/>
          <w:sz w:val="24"/>
          <w:szCs w:val="24"/>
        </w:rPr>
        <w:t xml:space="preserve">(9), 1163. </w:t>
      </w:r>
    </w:p>
    <w:p w14:paraId="3EFD0505"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Farahbakhsh, J., Hanbazaza, M., Ball, G. D., Farmer, A. P., Maximova, K., &amp; Willows, N. D. (2017). Food insecure student clients of a university‐based food bank have compromised health, dietary intake and academic quality. </w:t>
      </w:r>
      <w:r w:rsidRPr="00750926">
        <w:rPr>
          <w:rFonts w:ascii="Times New Roman" w:hAnsi="Times New Roman" w:cs="Times New Roman"/>
          <w:i/>
          <w:sz w:val="24"/>
          <w:szCs w:val="24"/>
        </w:rPr>
        <w:t>Nutrition &amp; dietetics, 74</w:t>
      </w:r>
      <w:r w:rsidRPr="00750926">
        <w:rPr>
          <w:rFonts w:ascii="Times New Roman" w:hAnsi="Times New Roman" w:cs="Times New Roman"/>
          <w:sz w:val="24"/>
          <w:szCs w:val="24"/>
        </w:rPr>
        <w:t xml:space="preserve">(1), 67-73. </w:t>
      </w:r>
    </w:p>
    <w:p w14:paraId="0BB65874"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Fassig, E. I. (2004). Attachment and resilience as predictors of adjustment to college in college freshmen. </w:t>
      </w:r>
    </w:p>
    <w:p w14:paraId="6D6C0020"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Food and Agriculture Organization. (2010). </w:t>
      </w:r>
      <w:r w:rsidRPr="00750926">
        <w:rPr>
          <w:rFonts w:ascii="Times New Roman" w:hAnsi="Times New Roman" w:cs="Times New Roman"/>
          <w:i/>
          <w:sz w:val="24"/>
          <w:szCs w:val="24"/>
        </w:rPr>
        <w:t>The Right to Adequate Food</w:t>
      </w:r>
      <w:r w:rsidRPr="00750926">
        <w:rPr>
          <w:rFonts w:ascii="Times New Roman" w:hAnsi="Times New Roman" w:cs="Times New Roman"/>
          <w:sz w:val="24"/>
          <w:szCs w:val="24"/>
        </w:rPr>
        <w:t xml:space="preserve">. Retrieved from </w:t>
      </w:r>
      <w:hyperlink r:id="rId9" w:history="1">
        <w:r w:rsidRPr="00750926">
          <w:rPr>
            <w:rStyle w:val="Hyperlink"/>
            <w:rFonts w:ascii="Times New Roman" w:hAnsi="Times New Roman" w:cs="Times New Roman"/>
            <w:sz w:val="24"/>
            <w:szCs w:val="24"/>
          </w:rPr>
          <w:t>http://www.fao.org/right-to-food/resources/resources-detail/en/c/49338/</w:t>
        </w:r>
      </w:hyperlink>
    </w:p>
    <w:p w14:paraId="634DCF59"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Foresman, B. (2020). Here are the U.S. Universities that Have Closed Due to Coronavirus. </w:t>
      </w:r>
      <w:r w:rsidRPr="00750926">
        <w:rPr>
          <w:rFonts w:ascii="Times New Roman" w:hAnsi="Times New Roman" w:cs="Times New Roman"/>
          <w:i/>
          <w:sz w:val="24"/>
          <w:szCs w:val="24"/>
        </w:rPr>
        <w:t>EdScoop.</w:t>
      </w:r>
      <w:r w:rsidRPr="00750926">
        <w:rPr>
          <w:rFonts w:ascii="Times New Roman" w:hAnsi="Times New Roman" w:cs="Times New Roman"/>
          <w:sz w:val="24"/>
          <w:szCs w:val="24"/>
        </w:rPr>
        <w:t xml:space="preserve"> Retrieved from </w:t>
      </w:r>
      <w:hyperlink r:id="rId10" w:history="1">
        <w:r w:rsidRPr="00750926">
          <w:rPr>
            <w:rStyle w:val="Hyperlink"/>
            <w:rFonts w:ascii="Times New Roman" w:hAnsi="Times New Roman" w:cs="Times New Roman"/>
            <w:sz w:val="24"/>
            <w:szCs w:val="24"/>
          </w:rPr>
          <w:t>https://edscoop.com/universities-closed-due-coronavirus-2020/</w:t>
        </w:r>
      </w:hyperlink>
    </w:p>
    <w:p w14:paraId="3B186FC2"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Gabel, S. L., &amp; Miskovic, M. (2014). Discourse and the containment of disability in higher education: an institutional analysis. </w:t>
      </w:r>
      <w:r w:rsidRPr="00750926">
        <w:rPr>
          <w:rFonts w:ascii="Times New Roman" w:hAnsi="Times New Roman" w:cs="Times New Roman"/>
          <w:i/>
          <w:sz w:val="24"/>
          <w:szCs w:val="24"/>
        </w:rPr>
        <w:t>Disability &amp; Society, 29</w:t>
      </w:r>
      <w:r w:rsidRPr="00750926">
        <w:rPr>
          <w:rFonts w:ascii="Times New Roman" w:hAnsi="Times New Roman" w:cs="Times New Roman"/>
          <w:sz w:val="24"/>
          <w:szCs w:val="24"/>
        </w:rPr>
        <w:t xml:space="preserve">(7), 1145-1158. </w:t>
      </w:r>
    </w:p>
    <w:p w14:paraId="33844AEE"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Goldrick-Rab, S. (2016). </w:t>
      </w:r>
      <w:r w:rsidRPr="00750926">
        <w:rPr>
          <w:rFonts w:ascii="Times New Roman" w:hAnsi="Times New Roman" w:cs="Times New Roman"/>
          <w:i/>
          <w:sz w:val="24"/>
          <w:szCs w:val="24"/>
        </w:rPr>
        <w:t>Paying the price: College costs, financial aid, and the betrayal of the American dream</w:t>
      </w:r>
      <w:r w:rsidRPr="00750926">
        <w:rPr>
          <w:rFonts w:ascii="Times New Roman" w:hAnsi="Times New Roman" w:cs="Times New Roman"/>
          <w:sz w:val="24"/>
          <w:szCs w:val="24"/>
        </w:rPr>
        <w:t>: University of Chicago Press.</w:t>
      </w:r>
    </w:p>
    <w:p w14:paraId="753B640D"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Goldrick-Rab, S., Baker-Smith, C., Coca, V., Looker, E., &amp; Williams, T. (2019). College and University Basic Needs Insecurity: A National #RealCollege Survey Report. </w:t>
      </w:r>
    </w:p>
    <w:p w14:paraId="027A2D8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Goldrick-Rab, S., Coca, V., Kienzl, G., Welton, C. R., Dahl, S., &amp; Magnelia, S. (2020). </w:t>
      </w:r>
      <w:r w:rsidRPr="00750926">
        <w:rPr>
          <w:rFonts w:ascii="Times New Roman" w:hAnsi="Times New Roman" w:cs="Times New Roman"/>
          <w:i/>
          <w:sz w:val="24"/>
          <w:szCs w:val="24"/>
        </w:rPr>
        <w:t>New Evidence on Basic Needs Insecurity and Student Well-being</w:t>
      </w:r>
      <w:r w:rsidRPr="00750926">
        <w:rPr>
          <w:rFonts w:ascii="Times New Roman" w:hAnsi="Times New Roman" w:cs="Times New Roman"/>
          <w:sz w:val="24"/>
          <w:szCs w:val="24"/>
        </w:rPr>
        <w:t xml:space="preserve">. Retrieved from </w:t>
      </w:r>
      <w:hyperlink r:id="rId11" w:history="1">
        <w:r w:rsidRPr="00750926">
          <w:rPr>
            <w:rStyle w:val="Hyperlink"/>
            <w:rFonts w:ascii="Times New Roman" w:hAnsi="Times New Roman" w:cs="Times New Roman"/>
            <w:sz w:val="24"/>
            <w:szCs w:val="24"/>
          </w:rPr>
          <w:t>https://hope4college.com/realcollege-during-the-pandemic/</w:t>
        </w:r>
      </w:hyperlink>
    </w:p>
    <w:p w14:paraId="24314F9D"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lastRenderedPageBreak/>
        <w:t xml:space="preserve">Goldrick-Rab, S., Richardson, J., Schneider, J., Hernandez, A., &amp; Cady, C. (2018). </w:t>
      </w:r>
      <w:r w:rsidRPr="00750926">
        <w:rPr>
          <w:rFonts w:ascii="Times New Roman" w:hAnsi="Times New Roman" w:cs="Times New Roman"/>
          <w:i/>
          <w:sz w:val="24"/>
          <w:szCs w:val="24"/>
        </w:rPr>
        <w:t>Still hungry and homeless in college</w:t>
      </w:r>
      <w:r w:rsidRPr="00750926">
        <w:rPr>
          <w:rFonts w:ascii="Times New Roman" w:hAnsi="Times New Roman" w:cs="Times New Roman"/>
          <w:sz w:val="24"/>
          <w:szCs w:val="24"/>
        </w:rPr>
        <w:t>: Wisconsin HOPE Lab Madison.</w:t>
      </w:r>
    </w:p>
    <w:p w14:paraId="12C7FD0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Greene, R. (2002). Human behavior theory: A resilience orientation. </w:t>
      </w:r>
      <w:r w:rsidRPr="00750926">
        <w:rPr>
          <w:rFonts w:ascii="Times New Roman" w:hAnsi="Times New Roman" w:cs="Times New Roman"/>
          <w:i/>
          <w:sz w:val="24"/>
          <w:szCs w:val="24"/>
        </w:rPr>
        <w:t>Resiliency: An integrated approach to practice, policy, and research</w:t>
      </w:r>
      <w:r w:rsidRPr="00750926">
        <w:rPr>
          <w:rFonts w:ascii="Times New Roman" w:hAnsi="Times New Roman" w:cs="Times New Roman"/>
          <w:sz w:val="24"/>
          <w:szCs w:val="24"/>
        </w:rPr>
        <w:t xml:space="preserve">, 1-28. </w:t>
      </w:r>
    </w:p>
    <w:p w14:paraId="1D42A87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Gregory, C. A., &amp; Coleman-Jensen, A. (2017). </w:t>
      </w:r>
      <w:r w:rsidRPr="00750926">
        <w:rPr>
          <w:rFonts w:ascii="Times New Roman" w:hAnsi="Times New Roman" w:cs="Times New Roman"/>
          <w:i/>
          <w:sz w:val="24"/>
          <w:szCs w:val="24"/>
        </w:rPr>
        <w:t>Food insecurity, chronic disease, and health among working-age adults</w:t>
      </w:r>
      <w:r w:rsidRPr="00750926">
        <w:rPr>
          <w:rFonts w:ascii="Times New Roman" w:hAnsi="Times New Roman" w:cs="Times New Roman"/>
          <w:sz w:val="24"/>
          <w:szCs w:val="24"/>
        </w:rPr>
        <w:t xml:space="preserve">. Retrieved from </w:t>
      </w:r>
      <w:hyperlink r:id="rId12" w:history="1">
        <w:r w:rsidRPr="00750926">
          <w:rPr>
            <w:rStyle w:val="Hyperlink"/>
            <w:rFonts w:ascii="Times New Roman" w:hAnsi="Times New Roman" w:cs="Times New Roman"/>
            <w:sz w:val="24"/>
            <w:szCs w:val="24"/>
          </w:rPr>
          <w:t>https://www.ers.usda.gov/webdocs/publications/84467/err-235.pdf</w:t>
        </w:r>
      </w:hyperlink>
    </w:p>
    <w:p w14:paraId="2146D765"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Hadley, C., &amp; Crooks, D. L. (2012). Coping and the biosocial consequences of food insecurity in the 21st century. </w:t>
      </w:r>
      <w:r w:rsidRPr="00750926">
        <w:rPr>
          <w:rFonts w:ascii="Times New Roman" w:hAnsi="Times New Roman" w:cs="Times New Roman"/>
          <w:i/>
          <w:sz w:val="24"/>
          <w:szCs w:val="24"/>
        </w:rPr>
        <w:t>American Journal of Physical Anthropology, 149</w:t>
      </w:r>
      <w:r w:rsidRPr="00750926">
        <w:rPr>
          <w:rFonts w:ascii="Times New Roman" w:hAnsi="Times New Roman" w:cs="Times New Roman"/>
          <w:sz w:val="24"/>
          <w:szCs w:val="24"/>
        </w:rPr>
        <w:t xml:space="preserve">(S55), 72-94. </w:t>
      </w:r>
    </w:p>
    <w:p w14:paraId="35C20D91"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Henry, L. (2017). Understanding food insecurity among college students: Experience, motivation, and local solutions. </w:t>
      </w:r>
      <w:r w:rsidRPr="00750926">
        <w:rPr>
          <w:rFonts w:ascii="Times New Roman" w:hAnsi="Times New Roman" w:cs="Times New Roman"/>
          <w:i/>
          <w:sz w:val="24"/>
          <w:szCs w:val="24"/>
        </w:rPr>
        <w:t>Annals of Anthropological Practice, 41</w:t>
      </w:r>
      <w:r w:rsidRPr="00750926">
        <w:rPr>
          <w:rFonts w:ascii="Times New Roman" w:hAnsi="Times New Roman" w:cs="Times New Roman"/>
          <w:sz w:val="24"/>
          <w:szCs w:val="24"/>
        </w:rPr>
        <w:t xml:space="preserve">(1), 6-19. </w:t>
      </w:r>
    </w:p>
    <w:p w14:paraId="708F3F4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Henry, L. (2020). </w:t>
      </w:r>
      <w:r w:rsidRPr="00750926">
        <w:rPr>
          <w:rFonts w:ascii="Times New Roman" w:hAnsi="Times New Roman" w:cs="Times New Roman"/>
          <w:i/>
          <w:sz w:val="24"/>
          <w:szCs w:val="24"/>
        </w:rPr>
        <w:t>Experiences of Hunger and Food Insecurity in College</w:t>
      </w:r>
      <w:r w:rsidRPr="00750926">
        <w:rPr>
          <w:rFonts w:ascii="Times New Roman" w:hAnsi="Times New Roman" w:cs="Times New Roman"/>
          <w:sz w:val="24"/>
          <w:szCs w:val="24"/>
        </w:rPr>
        <w:t>: Springer.</w:t>
      </w:r>
    </w:p>
    <w:p w14:paraId="427B6B32"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Higbee, J. L., Katz, R. E., &amp; Schultz, J. L. (2010). Disability in higher education: Redefining mainstreaming. </w:t>
      </w:r>
      <w:r w:rsidRPr="00750926">
        <w:rPr>
          <w:rFonts w:ascii="Times New Roman" w:hAnsi="Times New Roman" w:cs="Times New Roman"/>
          <w:i/>
          <w:sz w:val="24"/>
          <w:szCs w:val="24"/>
        </w:rPr>
        <w:t>Journal of Diversity Management (JDM), 5</w:t>
      </w:r>
      <w:r w:rsidRPr="00750926">
        <w:rPr>
          <w:rFonts w:ascii="Times New Roman" w:hAnsi="Times New Roman" w:cs="Times New Roman"/>
          <w:sz w:val="24"/>
          <w:szCs w:val="24"/>
        </w:rPr>
        <w:t xml:space="preserve">(2). </w:t>
      </w:r>
    </w:p>
    <w:p w14:paraId="13CC464B"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Hiranandani, V. S. (2014). Disability, poverty and food sovereignty: Advancing the human security and development agenda. </w:t>
      </w:r>
      <w:r w:rsidRPr="00750926">
        <w:rPr>
          <w:rFonts w:ascii="Times New Roman" w:hAnsi="Times New Roman" w:cs="Times New Roman"/>
          <w:i/>
          <w:sz w:val="24"/>
          <w:szCs w:val="24"/>
        </w:rPr>
        <w:t>Review of Disability Studies: An International Journal</w:t>
      </w:r>
      <w:r w:rsidRPr="00750926">
        <w:rPr>
          <w:rFonts w:ascii="Times New Roman" w:hAnsi="Times New Roman" w:cs="Times New Roman"/>
          <w:sz w:val="24"/>
          <w:szCs w:val="24"/>
        </w:rPr>
        <w:t xml:space="preserve">, 73-84. </w:t>
      </w:r>
    </w:p>
    <w:p w14:paraId="1EB158A8"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Hughes, R., Serebryanikova, I., Donaldson, K., &amp; Leveritt, M. (2011). Student food insecurity: The skeleton in the university closet. </w:t>
      </w:r>
      <w:r w:rsidRPr="00750926">
        <w:rPr>
          <w:rFonts w:ascii="Times New Roman" w:hAnsi="Times New Roman" w:cs="Times New Roman"/>
          <w:i/>
          <w:sz w:val="24"/>
          <w:szCs w:val="24"/>
        </w:rPr>
        <w:t>Nutrition &amp; dietetics, 68</w:t>
      </w:r>
      <w:r w:rsidRPr="00750926">
        <w:rPr>
          <w:rFonts w:ascii="Times New Roman" w:hAnsi="Times New Roman" w:cs="Times New Roman"/>
          <w:sz w:val="24"/>
          <w:szCs w:val="24"/>
        </w:rPr>
        <w:t xml:space="preserve">(1), 27-32. </w:t>
      </w:r>
    </w:p>
    <w:p w14:paraId="14A2DB5B"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Luthar, S. S. (2006). Resilience in development: A synthesis of research across five decades. </w:t>
      </w:r>
    </w:p>
    <w:p w14:paraId="46C5FFFC"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lastRenderedPageBreak/>
        <w:t xml:space="preserve">Madaus, J. W. (2011). The history of disability services in higher education. </w:t>
      </w:r>
      <w:r w:rsidRPr="00750926">
        <w:rPr>
          <w:rFonts w:ascii="Times New Roman" w:hAnsi="Times New Roman" w:cs="Times New Roman"/>
          <w:i/>
          <w:sz w:val="24"/>
          <w:szCs w:val="24"/>
        </w:rPr>
        <w:t>New Directions for Higher Education, 154</w:t>
      </w:r>
      <w:r w:rsidRPr="00750926">
        <w:rPr>
          <w:rFonts w:ascii="Times New Roman" w:hAnsi="Times New Roman" w:cs="Times New Roman"/>
          <w:sz w:val="24"/>
          <w:szCs w:val="24"/>
        </w:rPr>
        <w:t xml:space="preserve">(1), 5-15. </w:t>
      </w:r>
    </w:p>
    <w:p w14:paraId="34FA3CCA"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Maroto, M. E. (2013). </w:t>
      </w:r>
      <w:r w:rsidRPr="00750926">
        <w:rPr>
          <w:rFonts w:ascii="Times New Roman" w:hAnsi="Times New Roman" w:cs="Times New Roman"/>
          <w:i/>
          <w:sz w:val="24"/>
          <w:szCs w:val="24"/>
        </w:rPr>
        <w:t>Food insecurity among community college students: Prevalence and relationship to GPA, energy, and concentration.</w:t>
      </w:r>
      <w:r w:rsidRPr="00750926">
        <w:rPr>
          <w:rFonts w:ascii="Times New Roman" w:hAnsi="Times New Roman" w:cs="Times New Roman"/>
          <w:sz w:val="24"/>
          <w:szCs w:val="24"/>
        </w:rPr>
        <w:t xml:space="preserve"> Morgan State University, </w:t>
      </w:r>
    </w:p>
    <w:p w14:paraId="7EFAEDD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Maroto, M. E., Snelling, A., &amp; Linck, H. (2015). Food insecurity among community college students: Prevalence and association with grade point average. </w:t>
      </w:r>
      <w:r w:rsidRPr="00750926">
        <w:rPr>
          <w:rFonts w:ascii="Times New Roman" w:hAnsi="Times New Roman" w:cs="Times New Roman"/>
          <w:i/>
          <w:sz w:val="24"/>
          <w:szCs w:val="24"/>
        </w:rPr>
        <w:t>Community College Journal of Research and Practice, 39</w:t>
      </w:r>
      <w:r w:rsidRPr="00750926">
        <w:rPr>
          <w:rFonts w:ascii="Times New Roman" w:hAnsi="Times New Roman" w:cs="Times New Roman"/>
          <w:sz w:val="24"/>
          <w:szCs w:val="24"/>
        </w:rPr>
        <w:t xml:space="preserve">(6), 515-526. </w:t>
      </w:r>
    </w:p>
    <w:p w14:paraId="7B8356D9"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Maslow, A. H. (1943). A theory of human motivation. </w:t>
      </w:r>
      <w:r w:rsidRPr="00750926">
        <w:rPr>
          <w:rFonts w:ascii="Times New Roman" w:hAnsi="Times New Roman" w:cs="Times New Roman"/>
          <w:i/>
          <w:sz w:val="24"/>
          <w:szCs w:val="24"/>
        </w:rPr>
        <w:t>Psychological review, 50</w:t>
      </w:r>
      <w:r w:rsidRPr="00750926">
        <w:rPr>
          <w:rFonts w:ascii="Times New Roman" w:hAnsi="Times New Roman" w:cs="Times New Roman"/>
          <w:sz w:val="24"/>
          <w:szCs w:val="24"/>
        </w:rPr>
        <w:t xml:space="preserve">(4), 370. </w:t>
      </w:r>
    </w:p>
    <w:p w14:paraId="78A7CBD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Masten, A. S. (1994). Resilience in individual development: Successful adaptation despite risk and adversity: Challenges and prospects. In </w:t>
      </w:r>
      <w:r w:rsidRPr="00750926">
        <w:rPr>
          <w:rFonts w:ascii="Times New Roman" w:hAnsi="Times New Roman" w:cs="Times New Roman"/>
          <w:i/>
          <w:sz w:val="24"/>
          <w:szCs w:val="24"/>
        </w:rPr>
        <w:t>Educational resilience in inner city America: Challenges and prospects</w:t>
      </w:r>
      <w:r w:rsidRPr="00750926">
        <w:rPr>
          <w:rFonts w:ascii="Times New Roman" w:hAnsi="Times New Roman" w:cs="Times New Roman"/>
          <w:sz w:val="24"/>
          <w:szCs w:val="24"/>
        </w:rPr>
        <w:t xml:space="preserve"> (pp. 3-25): Lawrence Erlbaum.</w:t>
      </w:r>
    </w:p>
    <w:p w14:paraId="584532C1"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Masten, A. S. (2001). Ordinary magic: Resilience processes in development. </w:t>
      </w:r>
      <w:r w:rsidRPr="00750926">
        <w:rPr>
          <w:rFonts w:ascii="Times New Roman" w:hAnsi="Times New Roman" w:cs="Times New Roman"/>
          <w:i/>
          <w:sz w:val="24"/>
          <w:szCs w:val="24"/>
        </w:rPr>
        <w:t>American psychologist, 56</w:t>
      </w:r>
      <w:r w:rsidRPr="00750926">
        <w:rPr>
          <w:rFonts w:ascii="Times New Roman" w:hAnsi="Times New Roman" w:cs="Times New Roman"/>
          <w:sz w:val="24"/>
          <w:szCs w:val="24"/>
        </w:rPr>
        <w:t xml:space="preserve">(3), 227. </w:t>
      </w:r>
    </w:p>
    <w:p w14:paraId="71B902FB"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Masten, A. S. (2015). </w:t>
      </w:r>
      <w:r w:rsidRPr="00750926">
        <w:rPr>
          <w:rFonts w:ascii="Times New Roman" w:hAnsi="Times New Roman" w:cs="Times New Roman"/>
          <w:i/>
          <w:sz w:val="24"/>
          <w:szCs w:val="24"/>
        </w:rPr>
        <w:t>Ordinary magic: Resilience in development</w:t>
      </w:r>
      <w:r w:rsidRPr="00750926">
        <w:rPr>
          <w:rFonts w:ascii="Times New Roman" w:hAnsi="Times New Roman" w:cs="Times New Roman"/>
          <w:sz w:val="24"/>
          <w:szCs w:val="24"/>
        </w:rPr>
        <w:t>: Guilford Publications.</w:t>
      </w:r>
    </w:p>
    <w:p w14:paraId="61B45476"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Maynard, M. S., Meyer, S. B., Perlman, C. M., &amp; Kirkpatrick, S. I. (2018). Experiences of food insecurity among undergraduate students:“You Can’t Starve Yourself Through School”. </w:t>
      </w:r>
      <w:r w:rsidRPr="00750926">
        <w:rPr>
          <w:rFonts w:ascii="Times New Roman" w:hAnsi="Times New Roman" w:cs="Times New Roman"/>
          <w:i/>
          <w:sz w:val="24"/>
          <w:szCs w:val="24"/>
        </w:rPr>
        <w:t>Canadian Journal of Higher Education/Revue canadienne d'enseignement supérieur, 48</w:t>
      </w:r>
      <w:r w:rsidRPr="00750926">
        <w:rPr>
          <w:rFonts w:ascii="Times New Roman" w:hAnsi="Times New Roman" w:cs="Times New Roman"/>
          <w:sz w:val="24"/>
          <w:szCs w:val="24"/>
        </w:rPr>
        <w:t xml:space="preserve">(2), 130-148. </w:t>
      </w:r>
    </w:p>
    <w:p w14:paraId="5E1927AE"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McGregor, K. K., Langenfeld, N., Van Horne, S., Oleson, J., Anson, M., &amp; Jacobson, W. (2016). The university experiences of students with learning disabilities. </w:t>
      </w:r>
      <w:r w:rsidRPr="00750926">
        <w:rPr>
          <w:rFonts w:ascii="Times New Roman" w:hAnsi="Times New Roman" w:cs="Times New Roman"/>
          <w:i/>
          <w:sz w:val="24"/>
          <w:szCs w:val="24"/>
        </w:rPr>
        <w:t>Learning Disabilities Research &amp; Practice, 31</w:t>
      </w:r>
      <w:r w:rsidRPr="00750926">
        <w:rPr>
          <w:rFonts w:ascii="Times New Roman" w:hAnsi="Times New Roman" w:cs="Times New Roman"/>
          <w:sz w:val="24"/>
          <w:szCs w:val="24"/>
        </w:rPr>
        <w:t xml:space="preserve">(2), 90-102. </w:t>
      </w:r>
    </w:p>
    <w:p w14:paraId="06141EDF"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lastRenderedPageBreak/>
        <w:t xml:space="preserve">Meza, A., Altman, E., Martinez, S., &amp; Leung, C. W. (2019). “It’sa Feeling That One Is Not Worth Food”: A Qualitative Study Exploring the Psychosocial Experience and Academic Consequences of Food Insecurity Among College Students. </w:t>
      </w:r>
      <w:r w:rsidRPr="00750926">
        <w:rPr>
          <w:rFonts w:ascii="Times New Roman" w:hAnsi="Times New Roman" w:cs="Times New Roman"/>
          <w:i/>
          <w:sz w:val="24"/>
          <w:szCs w:val="24"/>
        </w:rPr>
        <w:t>Journal of the Academy of Nutrition and Dietetics, 119</w:t>
      </w:r>
      <w:r w:rsidRPr="00750926">
        <w:rPr>
          <w:rFonts w:ascii="Times New Roman" w:hAnsi="Times New Roman" w:cs="Times New Roman"/>
          <w:sz w:val="24"/>
          <w:szCs w:val="24"/>
        </w:rPr>
        <w:t xml:space="preserve">(10), 1713-1721. e1711. </w:t>
      </w:r>
    </w:p>
    <w:p w14:paraId="4CF110A0"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Mulligan, J., &amp; Brunson, E. (2017). The “Anecdote” Insult, or, Why Health Policy Needs Stories. </w:t>
      </w:r>
      <w:r w:rsidRPr="00750926">
        <w:rPr>
          <w:rFonts w:ascii="Times New Roman" w:hAnsi="Times New Roman" w:cs="Times New Roman"/>
          <w:i/>
          <w:sz w:val="24"/>
          <w:szCs w:val="24"/>
        </w:rPr>
        <w:t>Medical Anthropology Quarterly.</w:t>
      </w:r>
      <w:r w:rsidRPr="00750926">
        <w:rPr>
          <w:rFonts w:ascii="Times New Roman" w:hAnsi="Times New Roman" w:cs="Times New Roman"/>
          <w:sz w:val="24"/>
          <w:szCs w:val="24"/>
        </w:rPr>
        <w:t xml:space="preserve"> Retrieved from </w:t>
      </w:r>
      <w:hyperlink r:id="rId13" w:history="1">
        <w:r w:rsidRPr="00750926">
          <w:rPr>
            <w:rStyle w:val="Hyperlink"/>
            <w:rFonts w:ascii="Times New Roman" w:hAnsi="Times New Roman" w:cs="Times New Roman"/>
            <w:sz w:val="24"/>
            <w:szCs w:val="24"/>
          </w:rPr>
          <w:t>http://medanthroquarterly.org/2017/03/07/the-anecdote-insult-or-why-health-policy-needs-stories/</w:t>
        </w:r>
      </w:hyperlink>
    </w:p>
    <w:p w14:paraId="5717AC21"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Newman, L. A., &amp; Madaus, J. W. (2015). An analysis of factors related to receipt of accommodations and services by postsecondary students with disabilities. </w:t>
      </w:r>
      <w:r w:rsidRPr="00750926">
        <w:rPr>
          <w:rFonts w:ascii="Times New Roman" w:hAnsi="Times New Roman" w:cs="Times New Roman"/>
          <w:i/>
          <w:sz w:val="24"/>
          <w:szCs w:val="24"/>
        </w:rPr>
        <w:t>Remedial and Special Education, 36</w:t>
      </w:r>
      <w:r w:rsidRPr="00750926">
        <w:rPr>
          <w:rFonts w:ascii="Times New Roman" w:hAnsi="Times New Roman" w:cs="Times New Roman"/>
          <w:sz w:val="24"/>
          <w:szCs w:val="24"/>
        </w:rPr>
        <w:t xml:space="preserve">(4), 208-219. </w:t>
      </w:r>
    </w:p>
    <w:p w14:paraId="42335E4E"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Nowell, L. S., Norris, J. M., White, D. E., &amp; Moules, N. J. (2017). Thematic analysis: Striving to meet the trustworthiness criteria. </w:t>
      </w:r>
      <w:r w:rsidRPr="00750926">
        <w:rPr>
          <w:rFonts w:ascii="Times New Roman" w:hAnsi="Times New Roman" w:cs="Times New Roman"/>
          <w:i/>
          <w:sz w:val="24"/>
          <w:szCs w:val="24"/>
        </w:rPr>
        <w:t>International Journal of Qualitative Methods, 16</w:t>
      </w:r>
      <w:r w:rsidRPr="00750926">
        <w:rPr>
          <w:rFonts w:ascii="Times New Roman" w:hAnsi="Times New Roman" w:cs="Times New Roman"/>
          <w:sz w:val="24"/>
          <w:szCs w:val="24"/>
        </w:rPr>
        <w:t xml:space="preserve">(1), 1609406917733847. </w:t>
      </w:r>
    </w:p>
    <w:p w14:paraId="47B5BAE4"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Patton-López, M. M., López-Cevallos, D. F., Cancel-Tirado, D. I., &amp; Vazquez, L. (2014). Prevalence and correlates of food insecurity among students attending a midsize rural university in Oregon. </w:t>
      </w:r>
      <w:r w:rsidRPr="00750926">
        <w:rPr>
          <w:rFonts w:ascii="Times New Roman" w:hAnsi="Times New Roman" w:cs="Times New Roman"/>
          <w:i/>
          <w:sz w:val="24"/>
          <w:szCs w:val="24"/>
        </w:rPr>
        <w:t>Journal of nutrition education and behavior, 46</w:t>
      </w:r>
      <w:r w:rsidRPr="00750926">
        <w:rPr>
          <w:rFonts w:ascii="Times New Roman" w:hAnsi="Times New Roman" w:cs="Times New Roman"/>
          <w:sz w:val="24"/>
          <w:szCs w:val="24"/>
        </w:rPr>
        <w:t xml:space="preserve">(3), 209-214. </w:t>
      </w:r>
    </w:p>
    <w:p w14:paraId="21CF8D87"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Phillips, E., McDaniel, A., &amp; Croft, A. (2018). Food insecurity and academic disruption among college students. </w:t>
      </w:r>
      <w:r w:rsidRPr="00750926">
        <w:rPr>
          <w:rFonts w:ascii="Times New Roman" w:hAnsi="Times New Roman" w:cs="Times New Roman"/>
          <w:i/>
          <w:sz w:val="24"/>
          <w:szCs w:val="24"/>
        </w:rPr>
        <w:t>Journal of Student Affairs Research and Practice, 55</w:t>
      </w:r>
      <w:r w:rsidRPr="00750926">
        <w:rPr>
          <w:rFonts w:ascii="Times New Roman" w:hAnsi="Times New Roman" w:cs="Times New Roman"/>
          <w:sz w:val="24"/>
          <w:szCs w:val="24"/>
        </w:rPr>
        <w:t xml:space="preserve">(4), 353-372. </w:t>
      </w:r>
    </w:p>
    <w:p w14:paraId="32753F92"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lastRenderedPageBreak/>
        <w:t xml:space="preserve">Pourmotabbed, A., Moradi, S., Babaei, A., Ghavami, A., Mohammadi, H., Jalili, C., . . . Miraghajani, M. (2020). Food insecurity and mental health: a systematic review and meta-analysis. </w:t>
      </w:r>
      <w:r w:rsidRPr="00750926">
        <w:rPr>
          <w:rFonts w:ascii="Times New Roman" w:hAnsi="Times New Roman" w:cs="Times New Roman"/>
          <w:i/>
          <w:sz w:val="24"/>
          <w:szCs w:val="24"/>
        </w:rPr>
        <w:t>Public health nutrition, 23</w:t>
      </w:r>
      <w:r w:rsidRPr="00750926">
        <w:rPr>
          <w:rFonts w:ascii="Times New Roman" w:hAnsi="Times New Roman" w:cs="Times New Roman"/>
          <w:sz w:val="24"/>
          <w:szCs w:val="24"/>
        </w:rPr>
        <w:t xml:space="preserve">(10), 1778-1790. </w:t>
      </w:r>
    </w:p>
    <w:p w14:paraId="5714A179"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Rutter, M. (2012). Resilience as a dynamic concept. </w:t>
      </w:r>
      <w:r w:rsidRPr="00750926">
        <w:rPr>
          <w:rFonts w:ascii="Times New Roman" w:hAnsi="Times New Roman" w:cs="Times New Roman"/>
          <w:i/>
          <w:sz w:val="24"/>
          <w:szCs w:val="24"/>
        </w:rPr>
        <w:t>Development and psychopathology, 24</w:t>
      </w:r>
      <w:r w:rsidRPr="00750926">
        <w:rPr>
          <w:rFonts w:ascii="Times New Roman" w:hAnsi="Times New Roman" w:cs="Times New Roman"/>
          <w:sz w:val="24"/>
          <w:szCs w:val="24"/>
        </w:rPr>
        <w:t xml:space="preserve">(2), 335-344. </w:t>
      </w:r>
    </w:p>
    <w:p w14:paraId="4D838C34"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Saldaña, J. (2015). </w:t>
      </w:r>
      <w:r w:rsidRPr="00750926">
        <w:rPr>
          <w:rFonts w:ascii="Times New Roman" w:hAnsi="Times New Roman" w:cs="Times New Roman"/>
          <w:i/>
          <w:sz w:val="24"/>
          <w:szCs w:val="24"/>
        </w:rPr>
        <w:t>The coding manual for qualitative researchers</w:t>
      </w:r>
      <w:r w:rsidRPr="00750926">
        <w:rPr>
          <w:rFonts w:ascii="Times New Roman" w:hAnsi="Times New Roman" w:cs="Times New Roman"/>
          <w:sz w:val="24"/>
          <w:szCs w:val="24"/>
        </w:rPr>
        <w:t>: Sage.</w:t>
      </w:r>
    </w:p>
    <w:p w14:paraId="4AA67A49"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Seligman, H. K., Laraia, B. A., &amp; Kushel, M. B. (2010). Food insecurity is associated with chronic disease among low-income NHANES participants. </w:t>
      </w:r>
      <w:r w:rsidRPr="00750926">
        <w:rPr>
          <w:rFonts w:ascii="Times New Roman" w:hAnsi="Times New Roman" w:cs="Times New Roman"/>
          <w:i/>
          <w:sz w:val="24"/>
          <w:szCs w:val="24"/>
        </w:rPr>
        <w:t>The Journal of nutrition, 140</w:t>
      </w:r>
      <w:r w:rsidRPr="00750926">
        <w:rPr>
          <w:rFonts w:ascii="Times New Roman" w:hAnsi="Times New Roman" w:cs="Times New Roman"/>
          <w:sz w:val="24"/>
          <w:szCs w:val="24"/>
        </w:rPr>
        <w:t xml:space="preserve">(2), 304-310. </w:t>
      </w:r>
    </w:p>
    <w:p w14:paraId="6FAE22BA"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Stebleton, M. J., Lee, C. K., &amp; Diamond, K. K. (2020). Understanding the Food Insecurity Experiences of College Students: A Qualitative Inquiry. </w:t>
      </w:r>
      <w:r w:rsidRPr="00750926">
        <w:rPr>
          <w:rFonts w:ascii="Times New Roman" w:hAnsi="Times New Roman" w:cs="Times New Roman"/>
          <w:i/>
          <w:sz w:val="24"/>
          <w:szCs w:val="24"/>
        </w:rPr>
        <w:t>The Review of Higher Education, 43</w:t>
      </w:r>
      <w:r w:rsidRPr="00750926">
        <w:rPr>
          <w:rFonts w:ascii="Times New Roman" w:hAnsi="Times New Roman" w:cs="Times New Roman"/>
          <w:sz w:val="24"/>
          <w:szCs w:val="24"/>
        </w:rPr>
        <w:t xml:space="preserve">(3), 727-752. </w:t>
      </w:r>
    </w:p>
    <w:p w14:paraId="06771C1B"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U.S. Department of Education. (2019). </w:t>
      </w:r>
      <w:r w:rsidRPr="00750926">
        <w:rPr>
          <w:rFonts w:ascii="Times New Roman" w:hAnsi="Times New Roman" w:cs="Times New Roman"/>
          <w:i/>
          <w:sz w:val="24"/>
          <w:szCs w:val="24"/>
        </w:rPr>
        <w:t>Digest of education statistics 2018</w:t>
      </w:r>
      <w:r w:rsidRPr="00750926">
        <w:rPr>
          <w:rFonts w:ascii="Times New Roman" w:hAnsi="Times New Roman" w:cs="Times New Roman"/>
          <w:sz w:val="24"/>
          <w:szCs w:val="24"/>
        </w:rPr>
        <w:t xml:space="preserve">. Retrieved from </w:t>
      </w:r>
      <w:hyperlink r:id="rId14" w:history="1">
        <w:r w:rsidRPr="00750926">
          <w:rPr>
            <w:rStyle w:val="Hyperlink"/>
            <w:rFonts w:ascii="Times New Roman" w:hAnsi="Times New Roman" w:cs="Times New Roman"/>
            <w:sz w:val="24"/>
            <w:szCs w:val="24"/>
          </w:rPr>
          <w:t>https://nces.ed.gov/programs/digest/d18/ch_3.asp</w:t>
        </w:r>
      </w:hyperlink>
    </w:p>
    <w:p w14:paraId="227DE5E4"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U.S. Department of Justice. (2020). A Guide to Disability Rights Laws. Retrieved from </w:t>
      </w:r>
      <w:hyperlink r:id="rId15" w:history="1">
        <w:r w:rsidRPr="00750926">
          <w:rPr>
            <w:rStyle w:val="Hyperlink"/>
            <w:rFonts w:ascii="Times New Roman" w:hAnsi="Times New Roman" w:cs="Times New Roman"/>
            <w:sz w:val="24"/>
            <w:szCs w:val="24"/>
          </w:rPr>
          <w:t>https://www.ada.gov/cguide.htm</w:t>
        </w:r>
      </w:hyperlink>
    </w:p>
    <w:p w14:paraId="52E92A81" w14:textId="77777777" w:rsidR="00BF4CC2" w:rsidRPr="00750926" w:rsidRDefault="00BF4CC2" w:rsidP="00750926">
      <w:pPr>
        <w:pStyle w:val="EndNoteBibliography"/>
        <w:spacing w:after="0" w:line="480" w:lineRule="auto"/>
        <w:ind w:left="720" w:hanging="720"/>
        <w:rPr>
          <w:rFonts w:ascii="Times New Roman" w:hAnsi="Times New Roman" w:cs="Times New Roman"/>
          <w:sz w:val="24"/>
          <w:szCs w:val="24"/>
        </w:rPr>
      </w:pPr>
      <w:r w:rsidRPr="00750926">
        <w:rPr>
          <w:rFonts w:ascii="Times New Roman" w:hAnsi="Times New Roman" w:cs="Times New Roman"/>
          <w:sz w:val="24"/>
          <w:szCs w:val="24"/>
        </w:rPr>
        <w:t xml:space="preserve">Watson, T. D., Malan, H., Glik, D., &amp; Martinez, S. M. (2017). College students identify university support for basic needs and life skills as key ingredient in addressing food insecurity on campus. </w:t>
      </w:r>
      <w:r w:rsidRPr="00750926">
        <w:rPr>
          <w:rFonts w:ascii="Times New Roman" w:hAnsi="Times New Roman" w:cs="Times New Roman"/>
          <w:i/>
          <w:sz w:val="24"/>
          <w:szCs w:val="24"/>
        </w:rPr>
        <w:t>California Agriculture, 71</w:t>
      </w:r>
      <w:r w:rsidRPr="00750926">
        <w:rPr>
          <w:rFonts w:ascii="Times New Roman" w:hAnsi="Times New Roman" w:cs="Times New Roman"/>
          <w:sz w:val="24"/>
          <w:szCs w:val="24"/>
        </w:rPr>
        <w:t xml:space="preserve">(3), 130-138. </w:t>
      </w:r>
    </w:p>
    <w:p w14:paraId="72DB2475" w14:textId="4497EB7B" w:rsidR="00A61DC6" w:rsidRDefault="00BF4CC2" w:rsidP="009F0DB7">
      <w:pPr>
        <w:spacing w:line="480" w:lineRule="auto"/>
        <w:ind w:left="720" w:hanging="720"/>
        <w:rPr>
          <w:rFonts w:ascii="Cambria" w:eastAsia="Cambria" w:hAnsi="Cambria" w:cs="Cambria"/>
          <w:sz w:val="18"/>
          <w:szCs w:val="18"/>
        </w:rPr>
      </w:pPr>
      <w:r w:rsidRPr="00750926">
        <w:t xml:space="preserve">Wolfers, J. (2020). The Unemployment Rate is Probably Around 13 Percent. </w:t>
      </w:r>
      <w:r w:rsidRPr="00750926">
        <w:rPr>
          <w:i/>
        </w:rPr>
        <w:t>The New York Times.</w:t>
      </w:r>
      <w:r w:rsidRPr="00750926">
        <w:t xml:space="preserve"> Retrieved from </w:t>
      </w:r>
      <w:hyperlink r:id="rId16" w:history="1">
        <w:r w:rsidRPr="00750926">
          <w:rPr>
            <w:rStyle w:val="Hyperlink"/>
          </w:rPr>
          <w:t>https://www.nytimes.com/2020/04/03/upshot/coronavirus-jobless-</w:t>
        </w:r>
        <w:r w:rsidRPr="00750926">
          <w:rPr>
            <w:rStyle w:val="Hyperlink"/>
          </w:rPr>
          <w:lastRenderedPageBreak/>
          <w:t>rate-great-depression.html?auth=link-dismiss-google1tap</w:t>
        </w:r>
      </w:hyperlink>
      <w:r w:rsidR="00A61DC6">
        <w:rPr>
          <w:rStyle w:val="Hyperlink"/>
        </w:rPr>
        <w:br/>
      </w:r>
      <w:r w:rsidR="00A61DC6">
        <w:rPr>
          <w:rStyle w:val="Hyperlink"/>
        </w:rPr>
        <w:br/>
      </w:r>
      <w:r w:rsidR="00A61DC6">
        <w:rPr>
          <w:noProof/>
        </w:rPr>
        <w:drawing>
          <wp:inline distT="114300" distB="114300" distL="114300" distR="114300" wp14:anchorId="50914365" wp14:editId="6FD35AA5">
            <wp:extent cx="762000" cy="142875"/>
            <wp:effectExtent l="0" t="0" r="0" b="0"/>
            <wp:docPr id="6"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7"/>
                    <a:srcRect/>
                    <a:stretch>
                      <a:fillRect/>
                    </a:stretch>
                  </pic:blipFill>
                  <pic:spPr>
                    <a:xfrm>
                      <a:off x="0" y="0"/>
                      <a:ext cx="762000" cy="142875"/>
                    </a:xfrm>
                    <a:prstGeom prst="rect">
                      <a:avLst/>
                    </a:prstGeom>
                    <a:ln/>
                  </pic:spPr>
                </pic:pic>
              </a:graphicData>
            </a:graphic>
          </wp:inline>
        </w:drawing>
      </w:r>
      <w:r w:rsidR="00A61DC6" w:rsidRPr="00A61DC6">
        <w:rPr>
          <w:rStyle w:val="Hyperlink"/>
          <w:u w:val="none"/>
        </w:rPr>
        <w:t xml:space="preserve"> </w:t>
      </w:r>
      <w:r w:rsidR="00A61DC6" w:rsidRPr="00A61DC6">
        <w:rPr>
          <w:rStyle w:val="Hyperlink"/>
          <w:color w:val="000000" w:themeColor="text1"/>
          <w:u w:val="none"/>
        </w:rPr>
        <w:t>Disability and Food Insecurity in Higher Education</w:t>
      </w:r>
      <w:r w:rsidR="00A61DC6" w:rsidRPr="00A61DC6">
        <w:rPr>
          <w:rStyle w:val="Hyperlink"/>
          <w:color w:val="000000" w:themeColor="text1"/>
          <w:u w:val="none"/>
        </w:rPr>
        <w:t xml:space="preserve"> </w:t>
      </w:r>
      <w:hyperlink r:id="rId18">
        <w:r w:rsidR="00A61DC6">
          <w:rPr>
            <w:color w:val="1155CC"/>
            <w:u w:val="single"/>
          </w:rPr>
          <w:t>https://rdsjournal.org/in</w:t>
        </w:r>
        <w:r w:rsidR="00A61DC6">
          <w:rPr>
            <w:color w:val="1155CC"/>
            <w:u w:val="single"/>
          </w:rPr>
          <w:t>d</w:t>
        </w:r>
        <w:r w:rsidR="00A61DC6">
          <w:rPr>
            <w:color w:val="1155CC"/>
            <w:u w:val="single"/>
          </w:rPr>
          <w:t>ex.php/journal/article/view/1055</w:t>
        </w:r>
      </w:hyperlink>
      <w:r w:rsidR="00A61DC6">
        <w:t xml:space="preserve"> is licensed under a</w:t>
      </w:r>
      <w:hyperlink r:id="rId19">
        <w:r w:rsidR="00A61DC6">
          <w:t xml:space="preserve"> </w:t>
        </w:r>
      </w:hyperlink>
      <w:hyperlink r:id="rId20">
        <w:r w:rsidR="00A61DC6">
          <w:rPr>
            <w:color w:val="1155CC"/>
            <w:u w:val="single"/>
          </w:rPr>
          <w:t>Creative Commons Attribution 4.0 International License</w:t>
        </w:r>
      </w:hyperlink>
      <w:r w:rsidR="00A61DC6">
        <w:t>. Based on a work at</w:t>
      </w:r>
      <w:hyperlink r:id="rId21">
        <w:r w:rsidR="00A61DC6">
          <w:t xml:space="preserve"> </w:t>
        </w:r>
      </w:hyperlink>
      <w:hyperlink r:id="rId22">
        <w:r w:rsidR="00A61DC6">
          <w:rPr>
            <w:color w:val="1155CC"/>
            <w:u w:val="single"/>
          </w:rPr>
          <w:t>https://rdsjournal.org</w:t>
        </w:r>
      </w:hyperlink>
      <w:r w:rsidR="00A61DC6">
        <w:t>.</w:t>
      </w:r>
    </w:p>
    <w:p w14:paraId="56106610" w14:textId="5C129955" w:rsidR="00BF4CC2" w:rsidRPr="00750926" w:rsidRDefault="00BF4CC2" w:rsidP="00750926">
      <w:pPr>
        <w:pStyle w:val="EndNoteBibliography"/>
        <w:spacing w:line="480" w:lineRule="auto"/>
        <w:ind w:left="720" w:hanging="720"/>
        <w:rPr>
          <w:rFonts w:ascii="Times New Roman" w:hAnsi="Times New Roman" w:cs="Times New Roman"/>
          <w:sz w:val="24"/>
          <w:szCs w:val="24"/>
        </w:rPr>
      </w:pPr>
    </w:p>
    <w:p w14:paraId="4E284D6D" w14:textId="77777777" w:rsidR="00BF4CC2" w:rsidRPr="00750926" w:rsidRDefault="00BF4CC2" w:rsidP="00750926">
      <w:pPr>
        <w:spacing w:line="480" w:lineRule="auto"/>
        <w:sectPr w:rsidR="00BF4CC2" w:rsidRPr="00750926">
          <w:headerReference w:type="default" r:id="rId23"/>
          <w:footerReference w:type="default" r:id="rId24"/>
          <w:pgSz w:w="12240" w:h="15840"/>
          <w:pgMar w:top="1440" w:right="1440" w:bottom="1440" w:left="1440" w:header="720" w:footer="720" w:gutter="0"/>
          <w:cols w:space="720"/>
          <w:docGrid w:linePitch="360"/>
        </w:sectPr>
      </w:pPr>
      <w:r w:rsidRPr="00750926">
        <w:fldChar w:fldCharType="end"/>
      </w:r>
    </w:p>
    <w:p w14:paraId="0C378637" w14:textId="1331A98C" w:rsidR="001640E1" w:rsidRDefault="001640E1">
      <w:pPr>
        <w:ind w:firstLine="0"/>
        <w:rPr>
          <w:rFonts w:ascii="Cambria" w:eastAsia="Cambria" w:hAnsi="Cambria" w:cs="Cambria"/>
          <w:sz w:val="18"/>
          <w:szCs w:val="18"/>
        </w:rPr>
      </w:pPr>
    </w:p>
    <w:sectPr w:rsidR="001640E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2E4A" w14:textId="77777777" w:rsidR="00AA64F2" w:rsidRDefault="00AA64F2">
      <w:pPr>
        <w:spacing w:after="0" w:line="240" w:lineRule="auto"/>
      </w:pPr>
      <w:r>
        <w:separator/>
      </w:r>
    </w:p>
  </w:endnote>
  <w:endnote w:type="continuationSeparator" w:id="0">
    <w:p w14:paraId="5383D08B" w14:textId="77777777" w:rsidR="00AA64F2" w:rsidRDefault="00AA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11895" w:type="dxa"/>
      <w:jc w:val="center"/>
      <w:tblLayout w:type="fixed"/>
      <w:tblLook w:val="0600" w:firstRow="0" w:lastRow="0" w:firstColumn="0" w:lastColumn="0" w:noHBand="1" w:noVBand="1"/>
    </w:tblPr>
    <w:tblGrid>
      <w:gridCol w:w="11895"/>
    </w:tblGrid>
    <w:tr w:rsidR="00A61DC6" w14:paraId="5A4CEFD0" w14:textId="77777777" w:rsidTr="00060B80">
      <w:trPr>
        <w:trHeight w:val="500"/>
        <w:jc w:val="center"/>
      </w:trPr>
      <w:tc>
        <w:tcPr>
          <w:tcW w:w="11895" w:type="dxa"/>
          <w:shd w:val="clear" w:color="auto" w:fill="400080"/>
          <w:tcMar>
            <w:top w:w="0" w:type="dxa"/>
            <w:left w:w="0" w:type="dxa"/>
            <w:bottom w:w="0" w:type="dxa"/>
            <w:right w:w="0" w:type="dxa"/>
          </w:tcMar>
          <w:vAlign w:val="center"/>
        </w:tcPr>
        <w:p w14:paraId="49945350" w14:textId="77777777" w:rsidR="00A61DC6" w:rsidRDefault="00A61DC6" w:rsidP="00A61DC6">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6E5CE246" w14:textId="77777777" w:rsidR="00A61DC6" w:rsidRDefault="00A61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582F" w14:textId="77777777" w:rsidR="00AA64F2" w:rsidRDefault="00AA64F2">
      <w:pPr>
        <w:spacing w:after="0" w:line="240" w:lineRule="auto"/>
      </w:pPr>
      <w:r>
        <w:separator/>
      </w:r>
    </w:p>
  </w:footnote>
  <w:footnote w:type="continuationSeparator" w:id="0">
    <w:p w14:paraId="64BA8A2B" w14:textId="77777777" w:rsidR="00AA64F2" w:rsidRDefault="00AA6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331550"/>
      <w:docPartObj>
        <w:docPartGallery w:val="Page Numbers (Top of Page)"/>
        <w:docPartUnique/>
      </w:docPartObj>
    </w:sdtPr>
    <w:sdtEndPr>
      <w:rPr>
        <w:rFonts w:asciiTheme="majorBidi" w:hAnsiTheme="majorBidi" w:cstheme="majorBidi"/>
        <w:noProof/>
      </w:rPr>
    </w:sdtEndPr>
    <w:sdtContent>
      <w:p w14:paraId="4E2BA0E0" w14:textId="77777777" w:rsidR="00124C07" w:rsidRDefault="00124C07" w:rsidP="00124C07">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24C07" w14:paraId="70595A74" w14:textId="77777777" w:rsidTr="00060B80">
          <w:trPr>
            <w:trHeight w:val="800"/>
            <w:jc w:val="center"/>
          </w:trPr>
          <w:tc>
            <w:tcPr>
              <w:tcW w:w="10320" w:type="dxa"/>
              <w:shd w:val="clear" w:color="auto" w:fill="400080"/>
              <w:vAlign w:val="center"/>
            </w:tcPr>
            <w:p w14:paraId="7AC79C98" w14:textId="77777777" w:rsidR="00124C07" w:rsidRDefault="00124C07" w:rsidP="00124C07">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6CF70A6" w14:textId="77777777" w:rsidR="00124C07" w:rsidRDefault="00124C07" w:rsidP="00124C0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3</w:t>
              </w:r>
            </w:p>
            <w:p w14:paraId="6F216CD7" w14:textId="77777777" w:rsidR="00124C07" w:rsidRDefault="00124C07" w:rsidP="00124C0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 2021</w:t>
              </w:r>
            </w:p>
          </w:tc>
        </w:tr>
      </w:tbl>
      <w:p w14:paraId="2EF01924" w14:textId="77777777" w:rsidR="00124C07" w:rsidRDefault="00124C07" w:rsidP="00124C07">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p w14:paraId="16AD56E0" w14:textId="4C013D70" w:rsidR="00BF4CC2" w:rsidRPr="00A50C79" w:rsidRDefault="00BF4CC2">
        <w:pPr>
          <w:pStyle w:val="Header"/>
          <w:jc w:val="right"/>
          <w:rPr>
            <w:rFonts w:asciiTheme="majorBidi" w:hAnsiTheme="majorBidi" w:cstheme="majorBidi"/>
          </w:rPr>
        </w:pPr>
      </w:p>
    </w:sdtContent>
  </w:sdt>
  <w:p w14:paraId="12EA8241" w14:textId="77777777" w:rsidR="00BF4CC2" w:rsidRDefault="00BF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2E"/>
    <w:multiLevelType w:val="hybridMultilevel"/>
    <w:tmpl w:val="823E2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EE729F"/>
    <w:multiLevelType w:val="hybridMultilevel"/>
    <w:tmpl w:val="FFFFFFFF"/>
    <w:lvl w:ilvl="0" w:tplc="F7E0EDCC">
      <w:start w:val="1"/>
      <w:numFmt w:val="bullet"/>
      <w:lvlText w:val=""/>
      <w:lvlJc w:val="left"/>
      <w:pPr>
        <w:ind w:left="720" w:hanging="360"/>
      </w:pPr>
      <w:rPr>
        <w:rFonts w:ascii="Symbol" w:hAnsi="Symbol" w:hint="default"/>
      </w:rPr>
    </w:lvl>
    <w:lvl w:ilvl="1" w:tplc="3B4C35E4">
      <w:start w:val="1"/>
      <w:numFmt w:val="bullet"/>
      <w:lvlText w:val="o"/>
      <w:lvlJc w:val="left"/>
      <w:pPr>
        <w:ind w:left="1440" w:hanging="360"/>
      </w:pPr>
      <w:rPr>
        <w:rFonts w:ascii="Courier New" w:hAnsi="Courier New" w:hint="default"/>
      </w:rPr>
    </w:lvl>
    <w:lvl w:ilvl="2" w:tplc="D3642B74">
      <w:start w:val="1"/>
      <w:numFmt w:val="bullet"/>
      <w:lvlText w:val=""/>
      <w:lvlJc w:val="left"/>
      <w:pPr>
        <w:ind w:left="2160" w:hanging="360"/>
      </w:pPr>
      <w:rPr>
        <w:rFonts w:ascii="Wingdings" w:hAnsi="Wingdings" w:hint="default"/>
      </w:rPr>
    </w:lvl>
    <w:lvl w:ilvl="3" w:tplc="8CE0006E">
      <w:start w:val="1"/>
      <w:numFmt w:val="bullet"/>
      <w:lvlText w:val=""/>
      <w:lvlJc w:val="left"/>
      <w:pPr>
        <w:ind w:left="2880" w:hanging="360"/>
      </w:pPr>
      <w:rPr>
        <w:rFonts w:ascii="Symbol" w:hAnsi="Symbol" w:hint="default"/>
      </w:rPr>
    </w:lvl>
    <w:lvl w:ilvl="4" w:tplc="C62AF702">
      <w:start w:val="1"/>
      <w:numFmt w:val="bullet"/>
      <w:lvlText w:val="o"/>
      <w:lvlJc w:val="left"/>
      <w:pPr>
        <w:ind w:left="3600" w:hanging="360"/>
      </w:pPr>
      <w:rPr>
        <w:rFonts w:ascii="Courier New" w:hAnsi="Courier New" w:hint="default"/>
      </w:rPr>
    </w:lvl>
    <w:lvl w:ilvl="5" w:tplc="C0449C08">
      <w:start w:val="1"/>
      <w:numFmt w:val="bullet"/>
      <w:lvlText w:val=""/>
      <w:lvlJc w:val="left"/>
      <w:pPr>
        <w:ind w:left="4320" w:hanging="360"/>
      </w:pPr>
      <w:rPr>
        <w:rFonts w:ascii="Wingdings" w:hAnsi="Wingdings" w:hint="default"/>
      </w:rPr>
    </w:lvl>
    <w:lvl w:ilvl="6" w:tplc="45902520">
      <w:start w:val="1"/>
      <w:numFmt w:val="bullet"/>
      <w:lvlText w:val=""/>
      <w:lvlJc w:val="left"/>
      <w:pPr>
        <w:ind w:left="5040" w:hanging="360"/>
      </w:pPr>
      <w:rPr>
        <w:rFonts w:ascii="Symbol" w:hAnsi="Symbol" w:hint="default"/>
      </w:rPr>
    </w:lvl>
    <w:lvl w:ilvl="7" w:tplc="9A86729E">
      <w:start w:val="1"/>
      <w:numFmt w:val="bullet"/>
      <w:lvlText w:val="o"/>
      <w:lvlJc w:val="left"/>
      <w:pPr>
        <w:ind w:left="5760" w:hanging="360"/>
      </w:pPr>
      <w:rPr>
        <w:rFonts w:ascii="Courier New" w:hAnsi="Courier New" w:hint="default"/>
      </w:rPr>
    </w:lvl>
    <w:lvl w:ilvl="8" w:tplc="7832B16C">
      <w:start w:val="1"/>
      <w:numFmt w:val="bullet"/>
      <w:lvlText w:val=""/>
      <w:lvlJc w:val="left"/>
      <w:pPr>
        <w:ind w:left="6480" w:hanging="360"/>
      </w:pPr>
      <w:rPr>
        <w:rFonts w:ascii="Wingdings" w:hAnsi="Wingdings" w:hint="default"/>
      </w:rPr>
    </w:lvl>
  </w:abstractNum>
  <w:abstractNum w:abstractNumId="2" w15:restartNumberingAfterBreak="0">
    <w:nsid w:val="15C97AF2"/>
    <w:multiLevelType w:val="hybridMultilevel"/>
    <w:tmpl w:val="EFA40A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F716A53"/>
    <w:multiLevelType w:val="hybridMultilevel"/>
    <w:tmpl w:val="99B89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 w15:restartNumberingAfterBreak="0">
    <w:nsid w:val="25C81F2D"/>
    <w:multiLevelType w:val="hybridMultilevel"/>
    <w:tmpl w:val="5182682E"/>
    <w:lvl w:ilvl="0" w:tplc="096CF02E">
      <w:start w:val="1"/>
      <w:numFmt w:val="bullet"/>
      <w:lvlText w:val=""/>
      <w:lvlJc w:val="left"/>
      <w:pPr>
        <w:ind w:left="720" w:hanging="360"/>
      </w:pPr>
      <w:rPr>
        <w:rFonts w:ascii="Symbol" w:hAnsi="Symbol" w:hint="default"/>
      </w:rPr>
    </w:lvl>
    <w:lvl w:ilvl="1" w:tplc="D4BA5BD2">
      <w:start w:val="1"/>
      <w:numFmt w:val="bullet"/>
      <w:lvlText w:val="o"/>
      <w:lvlJc w:val="left"/>
      <w:pPr>
        <w:ind w:left="1440" w:hanging="360"/>
      </w:pPr>
      <w:rPr>
        <w:rFonts w:ascii="Courier New" w:hAnsi="Courier New" w:hint="default"/>
      </w:rPr>
    </w:lvl>
    <w:lvl w:ilvl="2" w:tplc="E416B538">
      <w:start w:val="1"/>
      <w:numFmt w:val="bullet"/>
      <w:lvlText w:val=""/>
      <w:lvlJc w:val="left"/>
      <w:pPr>
        <w:ind w:left="2160" w:hanging="360"/>
      </w:pPr>
      <w:rPr>
        <w:rFonts w:ascii="Wingdings" w:hAnsi="Wingdings" w:hint="default"/>
      </w:rPr>
    </w:lvl>
    <w:lvl w:ilvl="3" w:tplc="94749E58">
      <w:start w:val="1"/>
      <w:numFmt w:val="bullet"/>
      <w:lvlText w:val=""/>
      <w:lvlJc w:val="left"/>
      <w:pPr>
        <w:ind w:left="2880" w:hanging="360"/>
      </w:pPr>
      <w:rPr>
        <w:rFonts w:ascii="Symbol" w:hAnsi="Symbol" w:hint="default"/>
      </w:rPr>
    </w:lvl>
    <w:lvl w:ilvl="4" w:tplc="2EE0D34C">
      <w:start w:val="1"/>
      <w:numFmt w:val="bullet"/>
      <w:lvlText w:val="o"/>
      <w:lvlJc w:val="left"/>
      <w:pPr>
        <w:ind w:left="3600" w:hanging="360"/>
      </w:pPr>
      <w:rPr>
        <w:rFonts w:ascii="Courier New" w:hAnsi="Courier New" w:hint="default"/>
      </w:rPr>
    </w:lvl>
    <w:lvl w:ilvl="5" w:tplc="B546C5A0">
      <w:start w:val="1"/>
      <w:numFmt w:val="bullet"/>
      <w:lvlText w:val=""/>
      <w:lvlJc w:val="left"/>
      <w:pPr>
        <w:ind w:left="4320" w:hanging="360"/>
      </w:pPr>
      <w:rPr>
        <w:rFonts w:ascii="Wingdings" w:hAnsi="Wingdings" w:hint="default"/>
      </w:rPr>
    </w:lvl>
    <w:lvl w:ilvl="6" w:tplc="1C66D99A">
      <w:start w:val="1"/>
      <w:numFmt w:val="bullet"/>
      <w:lvlText w:val=""/>
      <w:lvlJc w:val="left"/>
      <w:pPr>
        <w:ind w:left="5040" w:hanging="360"/>
      </w:pPr>
      <w:rPr>
        <w:rFonts w:ascii="Symbol" w:hAnsi="Symbol" w:hint="default"/>
      </w:rPr>
    </w:lvl>
    <w:lvl w:ilvl="7" w:tplc="7B4EEB60">
      <w:start w:val="1"/>
      <w:numFmt w:val="bullet"/>
      <w:lvlText w:val="o"/>
      <w:lvlJc w:val="left"/>
      <w:pPr>
        <w:ind w:left="5760" w:hanging="360"/>
      </w:pPr>
      <w:rPr>
        <w:rFonts w:ascii="Courier New" w:hAnsi="Courier New" w:hint="default"/>
      </w:rPr>
    </w:lvl>
    <w:lvl w:ilvl="8" w:tplc="504AA426">
      <w:start w:val="1"/>
      <w:numFmt w:val="bullet"/>
      <w:lvlText w:val=""/>
      <w:lvlJc w:val="left"/>
      <w:pPr>
        <w:ind w:left="6480" w:hanging="360"/>
      </w:pPr>
      <w:rPr>
        <w:rFonts w:ascii="Wingdings" w:hAnsi="Wingdings" w:hint="default"/>
      </w:rPr>
    </w:lvl>
  </w:abstractNum>
  <w:abstractNum w:abstractNumId="6" w15:restartNumberingAfterBreak="0">
    <w:nsid w:val="2746720D"/>
    <w:multiLevelType w:val="hybridMultilevel"/>
    <w:tmpl w:val="6898E7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CD655C3"/>
    <w:multiLevelType w:val="hybridMultilevel"/>
    <w:tmpl w:val="A41061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37A27360"/>
    <w:multiLevelType w:val="hybridMultilevel"/>
    <w:tmpl w:val="0140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A937C5"/>
    <w:multiLevelType w:val="hybridMultilevel"/>
    <w:tmpl w:val="8C40F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86758"/>
    <w:multiLevelType w:val="hybridMultilevel"/>
    <w:tmpl w:val="481853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C6904B6"/>
    <w:multiLevelType w:val="hybridMultilevel"/>
    <w:tmpl w:val="B1209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5B0C61"/>
    <w:multiLevelType w:val="hybridMultilevel"/>
    <w:tmpl w:val="44B404AC"/>
    <w:lvl w:ilvl="0" w:tplc="92207984">
      <w:start w:val="1"/>
      <w:numFmt w:val="bullet"/>
      <w:lvlText w:val=""/>
      <w:lvlJc w:val="left"/>
      <w:pPr>
        <w:ind w:left="720" w:hanging="360"/>
      </w:pPr>
      <w:rPr>
        <w:rFonts w:ascii="Symbol" w:hAnsi="Symbol" w:hint="default"/>
      </w:rPr>
    </w:lvl>
    <w:lvl w:ilvl="1" w:tplc="61ECF12A">
      <w:start w:val="1"/>
      <w:numFmt w:val="bullet"/>
      <w:lvlText w:val="o"/>
      <w:lvlJc w:val="left"/>
      <w:pPr>
        <w:ind w:left="1440" w:hanging="360"/>
      </w:pPr>
      <w:rPr>
        <w:rFonts w:ascii="Courier New" w:hAnsi="Courier New" w:hint="default"/>
      </w:rPr>
    </w:lvl>
    <w:lvl w:ilvl="2" w:tplc="8DC8BA70">
      <w:start w:val="1"/>
      <w:numFmt w:val="bullet"/>
      <w:lvlText w:val=""/>
      <w:lvlJc w:val="left"/>
      <w:pPr>
        <w:ind w:left="2160" w:hanging="360"/>
      </w:pPr>
      <w:rPr>
        <w:rFonts w:ascii="Wingdings" w:hAnsi="Wingdings" w:hint="default"/>
      </w:rPr>
    </w:lvl>
    <w:lvl w:ilvl="3" w:tplc="D570A1C4">
      <w:start w:val="1"/>
      <w:numFmt w:val="bullet"/>
      <w:lvlText w:val=""/>
      <w:lvlJc w:val="left"/>
      <w:pPr>
        <w:ind w:left="2880" w:hanging="360"/>
      </w:pPr>
      <w:rPr>
        <w:rFonts w:ascii="Symbol" w:hAnsi="Symbol" w:hint="default"/>
      </w:rPr>
    </w:lvl>
    <w:lvl w:ilvl="4" w:tplc="80385C68">
      <w:start w:val="1"/>
      <w:numFmt w:val="bullet"/>
      <w:lvlText w:val="o"/>
      <w:lvlJc w:val="left"/>
      <w:pPr>
        <w:ind w:left="3600" w:hanging="360"/>
      </w:pPr>
      <w:rPr>
        <w:rFonts w:ascii="Courier New" w:hAnsi="Courier New" w:hint="default"/>
      </w:rPr>
    </w:lvl>
    <w:lvl w:ilvl="5" w:tplc="5C64D522">
      <w:start w:val="1"/>
      <w:numFmt w:val="bullet"/>
      <w:lvlText w:val=""/>
      <w:lvlJc w:val="left"/>
      <w:pPr>
        <w:ind w:left="4320" w:hanging="360"/>
      </w:pPr>
      <w:rPr>
        <w:rFonts w:ascii="Wingdings" w:hAnsi="Wingdings" w:hint="default"/>
      </w:rPr>
    </w:lvl>
    <w:lvl w:ilvl="6" w:tplc="F6E0B264">
      <w:start w:val="1"/>
      <w:numFmt w:val="bullet"/>
      <w:lvlText w:val=""/>
      <w:lvlJc w:val="left"/>
      <w:pPr>
        <w:ind w:left="5040" w:hanging="360"/>
      </w:pPr>
      <w:rPr>
        <w:rFonts w:ascii="Symbol" w:hAnsi="Symbol" w:hint="default"/>
      </w:rPr>
    </w:lvl>
    <w:lvl w:ilvl="7" w:tplc="3DC2A324">
      <w:start w:val="1"/>
      <w:numFmt w:val="bullet"/>
      <w:lvlText w:val="o"/>
      <w:lvlJc w:val="left"/>
      <w:pPr>
        <w:ind w:left="5760" w:hanging="360"/>
      </w:pPr>
      <w:rPr>
        <w:rFonts w:ascii="Courier New" w:hAnsi="Courier New" w:hint="default"/>
      </w:rPr>
    </w:lvl>
    <w:lvl w:ilvl="8" w:tplc="48F409B8">
      <w:start w:val="1"/>
      <w:numFmt w:val="bullet"/>
      <w:lvlText w:val=""/>
      <w:lvlJc w:val="left"/>
      <w:pPr>
        <w:ind w:left="6480" w:hanging="360"/>
      </w:pPr>
      <w:rPr>
        <w:rFonts w:ascii="Wingdings" w:hAnsi="Wingdings" w:hint="default"/>
      </w:rPr>
    </w:lvl>
  </w:abstractNum>
  <w:abstractNum w:abstractNumId="13" w15:restartNumberingAfterBreak="0">
    <w:nsid w:val="7B9B2F8D"/>
    <w:multiLevelType w:val="hybridMultilevel"/>
    <w:tmpl w:val="FFFFFFFF"/>
    <w:lvl w:ilvl="0" w:tplc="F84AC5F4">
      <w:start w:val="1"/>
      <w:numFmt w:val="bullet"/>
      <w:lvlText w:val=""/>
      <w:lvlJc w:val="left"/>
      <w:pPr>
        <w:ind w:left="720" w:hanging="360"/>
      </w:pPr>
      <w:rPr>
        <w:rFonts w:ascii="Symbol" w:hAnsi="Symbol" w:hint="default"/>
      </w:rPr>
    </w:lvl>
    <w:lvl w:ilvl="1" w:tplc="C4EC2614">
      <w:start w:val="1"/>
      <w:numFmt w:val="bullet"/>
      <w:lvlText w:val="o"/>
      <w:lvlJc w:val="left"/>
      <w:pPr>
        <w:ind w:left="1440" w:hanging="360"/>
      </w:pPr>
      <w:rPr>
        <w:rFonts w:ascii="Courier New" w:hAnsi="Courier New" w:hint="default"/>
      </w:rPr>
    </w:lvl>
    <w:lvl w:ilvl="2" w:tplc="39B4FE1C">
      <w:start w:val="1"/>
      <w:numFmt w:val="bullet"/>
      <w:lvlText w:val=""/>
      <w:lvlJc w:val="left"/>
      <w:pPr>
        <w:ind w:left="2160" w:hanging="360"/>
      </w:pPr>
      <w:rPr>
        <w:rFonts w:ascii="Wingdings" w:hAnsi="Wingdings" w:hint="default"/>
      </w:rPr>
    </w:lvl>
    <w:lvl w:ilvl="3" w:tplc="208294CA">
      <w:start w:val="1"/>
      <w:numFmt w:val="bullet"/>
      <w:lvlText w:val=""/>
      <w:lvlJc w:val="left"/>
      <w:pPr>
        <w:ind w:left="2880" w:hanging="360"/>
      </w:pPr>
      <w:rPr>
        <w:rFonts w:ascii="Symbol" w:hAnsi="Symbol" w:hint="default"/>
      </w:rPr>
    </w:lvl>
    <w:lvl w:ilvl="4" w:tplc="9342BB48">
      <w:start w:val="1"/>
      <w:numFmt w:val="bullet"/>
      <w:lvlText w:val="o"/>
      <w:lvlJc w:val="left"/>
      <w:pPr>
        <w:ind w:left="3600" w:hanging="360"/>
      </w:pPr>
      <w:rPr>
        <w:rFonts w:ascii="Courier New" w:hAnsi="Courier New" w:hint="default"/>
      </w:rPr>
    </w:lvl>
    <w:lvl w:ilvl="5" w:tplc="422ABB3C">
      <w:start w:val="1"/>
      <w:numFmt w:val="bullet"/>
      <w:lvlText w:val=""/>
      <w:lvlJc w:val="left"/>
      <w:pPr>
        <w:ind w:left="4320" w:hanging="360"/>
      </w:pPr>
      <w:rPr>
        <w:rFonts w:ascii="Wingdings" w:hAnsi="Wingdings" w:hint="default"/>
      </w:rPr>
    </w:lvl>
    <w:lvl w:ilvl="6" w:tplc="85C0A52E">
      <w:start w:val="1"/>
      <w:numFmt w:val="bullet"/>
      <w:lvlText w:val=""/>
      <w:lvlJc w:val="left"/>
      <w:pPr>
        <w:ind w:left="5040" w:hanging="360"/>
      </w:pPr>
      <w:rPr>
        <w:rFonts w:ascii="Symbol" w:hAnsi="Symbol" w:hint="default"/>
      </w:rPr>
    </w:lvl>
    <w:lvl w:ilvl="7" w:tplc="43FA2A00">
      <w:start w:val="1"/>
      <w:numFmt w:val="bullet"/>
      <w:lvlText w:val="o"/>
      <w:lvlJc w:val="left"/>
      <w:pPr>
        <w:ind w:left="5760" w:hanging="360"/>
      </w:pPr>
      <w:rPr>
        <w:rFonts w:ascii="Courier New" w:hAnsi="Courier New" w:hint="default"/>
      </w:rPr>
    </w:lvl>
    <w:lvl w:ilvl="8" w:tplc="9AB0EE58">
      <w:start w:val="1"/>
      <w:numFmt w:val="bullet"/>
      <w:lvlText w:val=""/>
      <w:lvlJc w:val="left"/>
      <w:pPr>
        <w:ind w:left="6480" w:hanging="360"/>
      </w:pPr>
      <w:rPr>
        <w:rFonts w:ascii="Wingdings" w:hAnsi="Wingdings" w:hint="default"/>
      </w:rPr>
    </w:lvl>
  </w:abstractNum>
  <w:abstractNum w:abstractNumId="14" w15:restartNumberingAfterBreak="0">
    <w:nsid w:val="7FA76BD8"/>
    <w:multiLevelType w:val="hybridMultilevel"/>
    <w:tmpl w:val="C54205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4"/>
  </w:num>
  <w:num w:numId="2">
    <w:abstractNumId w:val="5"/>
  </w:num>
  <w:num w:numId="3">
    <w:abstractNumId w:val="12"/>
  </w:num>
  <w:num w:numId="4">
    <w:abstractNumId w:val="1"/>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1"/>
  </w:num>
  <w:num w:numId="13">
    <w:abstractNumId w:val="14"/>
  </w:num>
  <w:num w:numId="14">
    <w:abstractNumId w:val="3"/>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86421"/>
    <w:rsid w:val="00124C07"/>
    <w:rsid w:val="00132AAD"/>
    <w:rsid w:val="001425B7"/>
    <w:rsid w:val="001461D1"/>
    <w:rsid w:val="001640E1"/>
    <w:rsid w:val="00224CDA"/>
    <w:rsid w:val="002B15A2"/>
    <w:rsid w:val="0030343E"/>
    <w:rsid w:val="00341AF7"/>
    <w:rsid w:val="00404890"/>
    <w:rsid w:val="00457D97"/>
    <w:rsid w:val="0054339D"/>
    <w:rsid w:val="006C554F"/>
    <w:rsid w:val="006D4852"/>
    <w:rsid w:val="00722D73"/>
    <w:rsid w:val="00750926"/>
    <w:rsid w:val="00786AC5"/>
    <w:rsid w:val="007A0E22"/>
    <w:rsid w:val="007E2E37"/>
    <w:rsid w:val="00872770"/>
    <w:rsid w:val="00910B21"/>
    <w:rsid w:val="009F0DB7"/>
    <w:rsid w:val="00A61DC6"/>
    <w:rsid w:val="00AA64F2"/>
    <w:rsid w:val="00B36D3A"/>
    <w:rsid w:val="00BF4CC2"/>
    <w:rsid w:val="00D97638"/>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paragraph" w:styleId="ListParagraph">
    <w:name w:val="List Paragraph"/>
    <w:basedOn w:val="Normal"/>
    <w:uiPriority w:val="34"/>
    <w:qFormat/>
    <w:rsid w:val="00872770"/>
    <w:pPr>
      <w:widowControl/>
      <w:spacing w:after="160" w:line="259" w:lineRule="auto"/>
      <w:ind w:left="720" w:firstLine="0"/>
      <w:contextualSpacing/>
    </w:pPr>
    <w:rPr>
      <w:rFonts w:asciiTheme="minorHAnsi" w:eastAsiaTheme="minorHAnsi" w:hAnsiTheme="minorHAnsi" w:cstheme="minorBidi"/>
      <w:sz w:val="22"/>
      <w:szCs w:val="22"/>
    </w:rPr>
  </w:style>
  <w:style w:type="paragraph" w:customStyle="1" w:styleId="paragraph">
    <w:name w:val="paragraph"/>
    <w:basedOn w:val="Normal"/>
    <w:rsid w:val="00872770"/>
    <w:pPr>
      <w:widowControl/>
      <w:spacing w:before="100" w:beforeAutospacing="1" w:after="100" w:afterAutospacing="1" w:line="240" w:lineRule="auto"/>
      <w:ind w:firstLine="0"/>
    </w:pPr>
    <w:rPr>
      <w:rFonts w:ascii="Calibri" w:eastAsiaTheme="minorHAnsi" w:hAnsi="Calibri" w:cs="Calibri"/>
      <w:sz w:val="22"/>
      <w:szCs w:val="22"/>
      <w:lang w:val="en-NZ" w:eastAsia="en-NZ"/>
    </w:rPr>
  </w:style>
  <w:style w:type="character" w:customStyle="1" w:styleId="spellingerror">
    <w:name w:val="spellingerror"/>
    <w:basedOn w:val="DefaultParagraphFont"/>
    <w:rsid w:val="00872770"/>
  </w:style>
  <w:style w:type="character" w:customStyle="1" w:styleId="normaltextrun">
    <w:name w:val="normaltextrun"/>
    <w:basedOn w:val="DefaultParagraphFont"/>
    <w:rsid w:val="00872770"/>
  </w:style>
  <w:style w:type="character" w:customStyle="1" w:styleId="eop">
    <w:name w:val="eop"/>
    <w:basedOn w:val="DefaultParagraphFont"/>
    <w:rsid w:val="00872770"/>
  </w:style>
  <w:style w:type="paragraph" w:styleId="BalloonText">
    <w:name w:val="Balloon Text"/>
    <w:basedOn w:val="Normal"/>
    <w:link w:val="BalloonTextChar"/>
    <w:uiPriority w:val="99"/>
    <w:semiHidden/>
    <w:unhideWhenUsed/>
    <w:rsid w:val="00872770"/>
    <w:pPr>
      <w:widowControl/>
      <w:spacing w:after="0" w:line="240" w:lineRule="auto"/>
      <w:ind w:firstLine="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72770"/>
    <w:rPr>
      <w:rFonts w:ascii="Segoe UI" w:eastAsiaTheme="minorHAnsi" w:hAnsi="Segoe UI" w:cs="Segoe UI"/>
      <w:sz w:val="18"/>
      <w:szCs w:val="18"/>
    </w:rPr>
  </w:style>
  <w:style w:type="table" w:styleId="TableGrid">
    <w:name w:val="Table Grid"/>
    <w:basedOn w:val="TableNormal"/>
    <w:uiPriority w:val="39"/>
    <w:rsid w:val="00872770"/>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770"/>
    <w:rPr>
      <w:sz w:val="16"/>
      <w:szCs w:val="16"/>
    </w:rPr>
  </w:style>
  <w:style w:type="paragraph" w:styleId="CommentText">
    <w:name w:val="annotation text"/>
    <w:basedOn w:val="Normal"/>
    <w:link w:val="CommentTextChar"/>
    <w:uiPriority w:val="99"/>
    <w:semiHidden/>
    <w:unhideWhenUsed/>
    <w:rsid w:val="00872770"/>
    <w:pPr>
      <w:widowControl/>
      <w:spacing w:after="160" w:line="240" w:lineRule="auto"/>
      <w:ind w:firstLine="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27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72770"/>
    <w:rPr>
      <w:b/>
      <w:bCs/>
    </w:rPr>
  </w:style>
  <w:style w:type="character" w:customStyle="1" w:styleId="CommentSubjectChar">
    <w:name w:val="Comment Subject Char"/>
    <w:basedOn w:val="CommentTextChar"/>
    <w:link w:val="CommentSubject"/>
    <w:uiPriority w:val="99"/>
    <w:semiHidden/>
    <w:rsid w:val="00872770"/>
    <w:rPr>
      <w:rFonts w:asciiTheme="minorHAnsi" w:eastAsiaTheme="minorHAnsi" w:hAnsiTheme="minorHAnsi" w:cstheme="minorBidi"/>
      <w:b/>
      <w:bCs/>
      <w:sz w:val="20"/>
      <w:szCs w:val="20"/>
    </w:rPr>
  </w:style>
  <w:style w:type="character" w:styleId="Hyperlink">
    <w:name w:val="Hyperlink"/>
    <w:basedOn w:val="DefaultParagraphFont"/>
    <w:uiPriority w:val="99"/>
    <w:unhideWhenUsed/>
    <w:rsid w:val="00872770"/>
    <w:rPr>
      <w:color w:val="0000FF" w:themeColor="hyperlink"/>
      <w:u w:val="single"/>
    </w:rPr>
  </w:style>
  <w:style w:type="character" w:customStyle="1" w:styleId="UnresolvedMention1">
    <w:name w:val="Unresolved Mention1"/>
    <w:basedOn w:val="DefaultParagraphFont"/>
    <w:uiPriority w:val="99"/>
    <w:semiHidden/>
    <w:unhideWhenUsed/>
    <w:rsid w:val="00872770"/>
    <w:rPr>
      <w:color w:val="605E5C"/>
      <w:shd w:val="clear" w:color="auto" w:fill="E1DFDD"/>
    </w:rPr>
  </w:style>
  <w:style w:type="character" w:customStyle="1" w:styleId="product-banner-author-name">
    <w:name w:val="product-banner-author-name"/>
    <w:basedOn w:val="DefaultParagraphFont"/>
    <w:rsid w:val="00872770"/>
  </w:style>
  <w:style w:type="paragraph" w:styleId="NormalWeb">
    <w:name w:val="Normal (Web)"/>
    <w:basedOn w:val="Normal"/>
    <w:uiPriority w:val="99"/>
    <w:semiHidden/>
    <w:unhideWhenUsed/>
    <w:rsid w:val="00872770"/>
    <w:pPr>
      <w:widowControl/>
      <w:spacing w:before="100" w:beforeAutospacing="1" w:after="100" w:afterAutospacing="1" w:line="240" w:lineRule="auto"/>
      <w:ind w:firstLine="0"/>
    </w:pPr>
    <w:rPr>
      <w:lang w:val="en-NZ" w:eastAsia="en-NZ"/>
    </w:rPr>
  </w:style>
  <w:style w:type="paragraph" w:styleId="Revision">
    <w:name w:val="Revision"/>
    <w:hidden/>
    <w:uiPriority w:val="99"/>
    <w:semiHidden/>
    <w:rsid w:val="00872770"/>
    <w:pPr>
      <w:widowControl/>
      <w:spacing w:after="0" w:line="240" w:lineRule="auto"/>
      <w:ind w:firstLine="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72770"/>
    <w:rPr>
      <w:color w:val="800080" w:themeColor="followedHyperlink"/>
      <w:u w:val="single"/>
    </w:rPr>
  </w:style>
  <w:style w:type="character" w:styleId="Emphasis">
    <w:name w:val="Emphasis"/>
    <w:basedOn w:val="DefaultParagraphFont"/>
    <w:uiPriority w:val="20"/>
    <w:qFormat/>
    <w:rsid w:val="00872770"/>
    <w:rPr>
      <w:i/>
      <w:iCs/>
    </w:rPr>
  </w:style>
  <w:style w:type="character" w:customStyle="1" w:styleId="Heading1Char">
    <w:name w:val="Heading 1 Char"/>
    <w:basedOn w:val="DefaultParagraphFont"/>
    <w:link w:val="Heading1"/>
    <w:uiPriority w:val="9"/>
    <w:rsid w:val="00872770"/>
    <w:rPr>
      <w:rFonts w:ascii="Arial" w:eastAsia="Arial" w:hAnsi="Arial" w:cs="Arial"/>
      <w:b/>
    </w:rPr>
  </w:style>
  <w:style w:type="character" w:customStyle="1" w:styleId="a-size-extra-large">
    <w:name w:val="a-size-extra-large"/>
    <w:basedOn w:val="DefaultParagraphFont"/>
    <w:rsid w:val="00872770"/>
  </w:style>
  <w:style w:type="character" w:customStyle="1" w:styleId="show">
    <w:name w:val="show"/>
    <w:basedOn w:val="DefaultParagraphFont"/>
    <w:rsid w:val="00872770"/>
  </w:style>
  <w:style w:type="character" w:styleId="Strong">
    <w:name w:val="Strong"/>
    <w:basedOn w:val="DefaultParagraphFont"/>
    <w:uiPriority w:val="22"/>
    <w:qFormat/>
    <w:rsid w:val="00872770"/>
    <w:rPr>
      <w:b/>
      <w:bCs/>
    </w:rPr>
  </w:style>
  <w:style w:type="character" w:styleId="UnresolvedMention">
    <w:name w:val="Unresolved Mention"/>
    <w:basedOn w:val="DefaultParagraphFont"/>
    <w:uiPriority w:val="99"/>
    <w:semiHidden/>
    <w:unhideWhenUsed/>
    <w:rsid w:val="00872770"/>
    <w:rPr>
      <w:color w:val="605E5C"/>
      <w:shd w:val="clear" w:color="auto" w:fill="E1DFDD"/>
    </w:rPr>
  </w:style>
  <w:style w:type="numbering" w:customStyle="1" w:styleId="NoList1">
    <w:name w:val="No List1"/>
    <w:next w:val="NoList"/>
    <w:uiPriority w:val="99"/>
    <w:semiHidden/>
    <w:unhideWhenUsed/>
    <w:rsid w:val="00872770"/>
  </w:style>
  <w:style w:type="table" w:customStyle="1" w:styleId="TableGrid1">
    <w:name w:val="Table Grid1"/>
    <w:basedOn w:val="TableNormal"/>
    <w:next w:val="TableGrid"/>
    <w:uiPriority w:val="39"/>
    <w:rsid w:val="00872770"/>
    <w:pPr>
      <w:widowControl/>
      <w:spacing w:after="0" w:line="240" w:lineRule="auto"/>
      <w:ind w:firstLine="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F4CC2"/>
    <w:pPr>
      <w:widowControl/>
      <w:spacing w:after="160" w:line="240" w:lineRule="auto"/>
      <w:ind w:firstLine="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F4CC2"/>
    <w:rPr>
      <w:rFonts w:ascii="Calibri" w:eastAsiaTheme="minorHAnsi" w:hAnsi="Calibri" w:cs="Calibri"/>
      <w:noProof/>
      <w:sz w:val="22"/>
      <w:szCs w:val="22"/>
    </w:rPr>
  </w:style>
  <w:style w:type="paragraph" w:customStyle="1" w:styleId="EndNoteBibliographyTitle">
    <w:name w:val="EndNote Bibliography Title"/>
    <w:basedOn w:val="Normal"/>
    <w:link w:val="EndNoteBibliographyTitleChar"/>
    <w:rsid w:val="00BF4CC2"/>
    <w:pPr>
      <w:widowControl/>
      <w:spacing w:after="0" w:line="259" w:lineRule="auto"/>
      <w:ind w:firstLine="0"/>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BF4CC2"/>
    <w:rPr>
      <w:rFonts w:ascii="Calibri" w:eastAsiaTheme="minorHAns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s.usda.gov/publications/pub-details/?pubid=94848" TargetMode="External"/><Relationship Id="rId13" Type="http://schemas.openxmlformats.org/officeDocument/2006/relationships/hyperlink" Target="http://medanthroquarterly.org/2017/03/07/the-anecdote-insult-or-why-health-policy-needs-stories/" TargetMode="External"/><Relationship Id="rId18" Type="http://schemas.openxmlformats.org/officeDocument/2006/relationships/hyperlink" Target="https://rdsjournal.org/index.php/journal/article/view/1055"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dsjournal.org" TargetMode="External"/><Relationship Id="rId7" Type="http://schemas.openxmlformats.org/officeDocument/2006/relationships/hyperlink" Target="https://www.ers.usda.gov/amber-waves/2013/may/disability-is-an-important-risk-factor-for-food-insecurity/" TargetMode="External"/><Relationship Id="rId12" Type="http://schemas.openxmlformats.org/officeDocument/2006/relationships/hyperlink" Target="https://www.ers.usda.gov/webdocs/publications/84467/err-235.pdf"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ytimes.com/2020/04/03/upshot/coronavirus-jobless-rate-great-depression.html?auth=link-dismiss-google1tap" TargetMode="External"/><Relationship Id="rId20" Type="http://schemas.openxmlformats.org/officeDocument/2006/relationships/hyperlink" Target="http://creativecommons.org/licenses/by/4.0/"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e4college.com/realcollege-during-the-pandemic/"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da.gov/cguide.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dscoop.com/universities-closed-due-coronavirus-2020/" TargetMode="External"/><Relationship Id="rId19" Type="http://schemas.openxmlformats.org/officeDocument/2006/relationships/hyperlink" Target="http://creativecommons.org/licenses/by/4.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o.org/right-to-food/resources/resources-detail/en/c/49338/" TargetMode="External"/><Relationship Id="rId14" Type="http://schemas.openxmlformats.org/officeDocument/2006/relationships/hyperlink" Target="https://nces.ed.gov/programs/digest/d18/ch_3.asp" TargetMode="External"/><Relationship Id="rId22" Type="http://schemas.openxmlformats.org/officeDocument/2006/relationships/hyperlink" Target="https://rdsjournal.org"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13356</Words>
  <Characters>76133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2021-11-01T21:53:00Z</cp:lastPrinted>
  <dcterms:created xsi:type="dcterms:W3CDTF">2021-11-01T21:53:00Z</dcterms:created>
  <dcterms:modified xsi:type="dcterms:W3CDTF">2021-11-02T00:05:00Z</dcterms:modified>
</cp:coreProperties>
</file>